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AF" w:rsidRDefault="000239AF"/>
    <w:p w:rsidR="00D95912" w:rsidRDefault="00D95912"/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казённое  образовательное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учреждения дополнительного образования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«Станция юных техников» </w:t>
      </w:r>
      <w:proofErr w:type="gramStart"/>
      <w:r>
        <w:rPr>
          <w:b/>
          <w:sz w:val="24"/>
          <w:szCs w:val="24"/>
        </w:rPr>
        <w:t>г</w:t>
      </w:r>
      <w:proofErr w:type="gramEnd"/>
      <w:r>
        <w:rPr>
          <w:b/>
          <w:sz w:val="24"/>
          <w:szCs w:val="24"/>
        </w:rPr>
        <w:t>. Черкесска</w:t>
      </w: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6C5BCA" w:rsidRDefault="006C5BCA" w:rsidP="006C5BCA">
      <w:pPr>
        <w:rPr>
          <w:sz w:val="24"/>
          <w:szCs w:val="24"/>
        </w:rPr>
      </w:pPr>
      <w:r>
        <w:rPr>
          <w:sz w:val="24"/>
          <w:szCs w:val="24"/>
        </w:rPr>
        <w:t>Рассмотрена и одобрена                                                                             « Утверждаю»</w:t>
      </w:r>
    </w:p>
    <w:p w:rsidR="006C5BCA" w:rsidRDefault="006C5BCA" w:rsidP="006C5BCA">
      <w:pPr>
        <w:rPr>
          <w:sz w:val="24"/>
          <w:szCs w:val="24"/>
        </w:rPr>
      </w:pPr>
      <w:r>
        <w:rPr>
          <w:sz w:val="24"/>
          <w:szCs w:val="24"/>
        </w:rPr>
        <w:t xml:space="preserve"> на заседании МО                                                                       Директор МКОУ ДО «СЮТ»</w:t>
      </w:r>
    </w:p>
    <w:p w:rsidR="006C5BCA" w:rsidRDefault="006C5BCA" w:rsidP="006C5BCA">
      <w:pPr>
        <w:rPr>
          <w:sz w:val="24"/>
          <w:szCs w:val="24"/>
        </w:rPr>
      </w:pPr>
      <w:r>
        <w:rPr>
          <w:sz w:val="24"/>
          <w:szCs w:val="24"/>
        </w:rPr>
        <w:t>протокол № 1                                                                           _____________ Уманский А.А.</w:t>
      </w:r>
    </w:p>
    <w:p w:rsidR="006C5BCA" w:rsidRPr="005639EE" w:rsidRDefault="006C5BCA" w:rsidP="006C5BC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от 1 сентября 2016 г.                                                     </w:t>
      </w:r>
      <w:r w:rsidRPr="00DB3EE4">
        <w:rPr>
          <w:sz w:val="24"/>
          <w:szCs w:val="24"/>
        </w:rPr>
        <w:t xml:space="preserve">приказ от </w:t>
      </w:r>
      <w:r>
        <w:rPr>
          <w:sz w:val="24"/>
          <w:szCs w:val="24"/>
        </w:rPr>
        <w:t xml:space="preserve">1 сентября </w:t>
      </w:r>
      <w:r w:rsidRPr="00DB3EE4">
        <w:rPr>
          <w:sz w:val="24"/>
          <w:szCs w:val="24"/>
        </w:rPr>
        <w:t>2016г.№ 35  - од</w:t>
      </w:r>
      <w:r>
        <w:rPr>
          <w:b/>
          <w:sz w:val="24"/>
          <w:szCs w:val="24"/>
        </w:rPr>
        <w:t xml:space="preserve">     </w:t>
      </w: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6C5BCA" w:rsidRDefault="006C5BCA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Образовательная программа</w:t>
      </w:r>
    </w:p>
    <w:p w:rsidR="00E06447" w:rsidRPr="00E4214B" w:rsidRDefault="00E06447" w:rsidP="00E06447">
      <w:pPr>
        <w:jc w:val="center"/>
        <w:rPr>
          <w:b/>
          <w:sz w:val="24"/>
          <w:szCs w:val="24"/>
        </w:rPr>
      </w:pPr>
      <w:r w:rsidRPr="00E4214B">
        <w:rPr>
          <w:b/>
          <w:sz w:val="24"/>
          <w:szCs w:val="24"/>
        </w:rPr>
        <w:t>«</w:t>
      </w:r>
      <w:r w:rsidR="001F249C">
        <w:rPr>
          <w:rFonts w:eastAsia="Times New Roman"/>
          <w:b/>
          <w:sz w:val="26"/>
          <w:szCs w:val="26"/>
        </w:rPr>
        <w:t>Юный конструктор</w:t>
      </w:r>
      <w:r w:rsidRPr="00E4214B">
        <w:rPr>
          <w:b/>
          <w:sz w:val="24"/>
          <w:szCs w:val="24"/>
        </w:rPr>
        <w:t>»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Возраст обучающихся:</w:t>
      </w:r>
      <w:r w:rsidR="001F249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</w:t>
      </w:r>
      <w:r w:rsidR="001F249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лет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реализации:2 года</w:t>
      </w: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 программы: </w:t>
      </w:r>
      <w:proofErr w:type="gramStart"/>
      <w:r>
        <w:rPr>
          <w:b/>
          <w:sz w:val="24"/>
          <w:szCs w:val="24"/>
        </w:rPr>
        <w:t>многоуровневая</w:t>
      </w:r>
      <w:proofErr w:type="gramEnd"/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</w:p>
    <w:p w:rsidR="00E06447" w:rsidRDefault="00E06447" w:rsidP="00E06447">
      <w:pPr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Автор: педагог дополнительного образования</w:t>
      </w:r>
    </w:p>
    <w:p w:rsidR="00E06447" w:rsidRDefault="00E06447" w:rsidP="00E064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Уманский Андрей Александрович</w:t>
      </w:r>
    </w:p>
    <w:p w:rsidR="00E06447" w:rsidRDefault="001F249C" w:rsidP="00E0644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Верзун Дмитрий Александрович</w:t>
      </w: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6C5BCA" w:rsidRDefault="006C5BCA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right"/>
        <w:rPr>
          <w:b/>
          <w:sz w:val="24"/>
          <w:szCs w:val="24"/>
        </w:rPr>
      </w:pPr>
    </w:p>
    <w:p w:rsidR="00E06447" w:rsidRDefault="00E06447" w:rsidP="00E064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Черкесск, 2016г.</w:t>
      </w:r>
    </w:p>
    <w:p w:rsidR="006C5BCA" w:rsidRDefault="006C5BCA" w:rsidP="00E06447">
      <w:pPr>
        <w:jc w:val="center"/>
        <w:rPr>
          <w:b/>
          <w:sz w:val="24"/>
          <w:szCs w:val="24"/>
        </w:rPr>
      </w:pPr>
    </w:p>
    <w:p w:rsidR="001F249C" w:rsidRPr="001F249C" w:rsidRDefault="001F249C" w:rsidP="001F249C">
      <w:pPr>
        <w:jc w:val="center"/>
        <w:rPr>
          <w:rFonts w:eastAsia="Times New Roman"/>
          <w:b/>
          <w:i/>
          <w:sz w:val="28"/>
          <w:u w:val="single"/>
        </w:rPr>
      </w:pPr>
      <w:r w:rsidRPr="001F249C">
        <w:rPr>
          <w:rFonts w:eastAsia="Times New Roman"/>
          <w:b/>
          <w:i/>
          <w:sz w:val="28"/>
          <w:u w:val="single"/>
        </w:rPr>
        <w:lastRenderedPageBreak/>
        <w:t>Пояснительная записка.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Научно- техническая революция и проникновение ее достижений во все сферы человеческой деятельности вызывают возрастающий интерес у детей к современной технике.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Техника вторгается в мир понятий школьника с раннего детства.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Интерес детей к технике поддерживается средствами массовой информации, в основном телевидением.</w:t>
      </w:r>
    </w:p>
    <w:p w:rsidR="001F249C" w:rsidRDefault="001F249C" w:rsidP="001F249C">
      <w:pPr>
        <w:rPr>
          <w:sz w:val="28"/>
        </w:rPr>
      </w:pPr>
      <w:r>
        <w:rPr>
          <w:rFonts w:eastAsia="Times New Roman"/>
          <w:sz w:val="28"/>
        </w:rPr>
        <w:t>Для развития технических интересов и склонностей детей служит объединение Юный конструктор.</w:t>
      </w:r>
    </w:p>
    <w:p w:rsidR="00FD01A5" w:rsidRDefault="00FD01A5" w:rsidP="001F249C">
      <w:pPr>
        <w:rPr>
          <w:rFonts w:eastAsia="Times New Roman"/>
          <w:sz w:val="28"/>
        </w:rPr>
      </w:pPr>
    </w:p>
    <w:p w:rsidR="001F249C" w:rsidRPr="001F249C" w:rsidRDefault="001F249C" w:rsidP="001F249C">
      <w:pPr>
        <w:shd w:val="clear" w:color="auto" w:fill="FFFFFF"/>
        <w:spacing w:before="293" w:line="307" w:lineRule="exact"/>
        <w:ind w:left="34" w:firstLine="658"/>
        <w:jc w:val="center"/>
        <w:rPr>
          <w:rFonts w:eastAsia="Times New Roman"/>
          <w:b/>
          <w:i/>
          <w:iCs/>
          <w:sz w:val="28"/>
          <w:szCs w:val="28"/>
          <w:u w:val="single"/>
        </w:rPr>
      </w:pPr>
      <w:r w:rsidRPr="001F249C">
        <w:rPr>
          <w:rFonts w:eastAsia="Times New Roman"/>
          <w:b/>
          <w:i/>
          <w:iCs/>
          <w:sz w:val="28"/>
          <w:szCs w:val="28"/>
          <w:u w:val="single"/>
        </w:rPr>
        <w:t>Основная цель программы</w:t>
      </w:r>
    </w:p>
    <w:p w:rsidR="001F249C" w:rsidRPr="00E4214B" w:rsidRDefault="001F249C" w:rsidP="001F249C">
      <w:pPr>
        <w:shd w:val="clear" w:color="auto" w:fill="FFFFFF"/>
        <w:spacing w:before="293" w:line="307" w:lineRule="exact"/>
        <w:ind w:left="34" w:firstLine="658"/>
        <w:rPr>
          <w:sz w:val="28"/>
          <w:szCs w:val="28"/>
        </w:rPr>
      </w:pPr>
      <w:r w:rsidRPr="00E4214B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</w:t>
      </w:r>
      <w:r w:rsidRPr="00E4214B">
        <w:rPr>
          <w:rFonts w:eastAsia="Times New Roman"/>
          <w:sz w:val="28"/>
          <w:szCs w:val="28"/>
        </w:rPr>
        <w:t>азвитие и самореализация личности школьника, в данном объединении это достигается средствами технического творчества.</w:t>
      </w:r>
    </w:p>
    <w:p w:rsidR="001F249C" w:rsidRDefault="001F249C" w:rsidP="001F249C">
      <w:pPr>
        <w:shd w:val="clear" w:color="auto" w:fill="FFFFFF"/>
        <w:spacing w:before="302" w:line="302" w:lineRule="exact"/>
        <w:ind w:left="43" w:right="710" w:firstLine="662"/>
        <w:jc w:val="both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Объединение видит главную задачу в том, чтобы по окончанию </w:t>
      </w:r>
      <w:r w:rsidRPr="00E4214B">
        <w:rPr>
          <w:rFonts w:eastAsia="Times New Roman"/>
          <w:spacing w:val="-2"/>
          <w:sz w:val="28"/>
          <w:szCs w:val="28"/>
        </w:rPr>
        <w:t xml:space="preserve">школы полученные знания в школе и на станции помогли </w:t>
      </w:r>
      <w:proofErr w:type="gramStart"/>
      <w:r w:rsidRPr="00E4214B">
        <w:rPr>
          <w:rFonts w:eastAsia="Times New Roman"/>
          <w:spacing w:val="-2"/>
          <w:sz w:val="28"/>
          <w:szCs w:val="28"/>
        </w:rPr>
        <w:t>утвердится</w:t>
      </w:r>
      <w:proofErr w:type="gramEnd"/>
      <w:r w:rsidRPr="00E4214B">
        <w:rPr>
          <w:rFonts w:eastAsia="Times New Roman"/>
          <w:spacing w:val="-2"/>
          <w:sz w:val="28"/>
          <w:szCs w:val="28"/>
        </w:rPr>
        <w:t xml:space="preserve"> в </w:t>
      </w:r>
      <w:r w:rsidRPr="00E4214B">
        <w:rPr>
          <w:rFonts w:eastAsia="Times New Roman"/>
          <w:sz w:val="28"/>
          <w:szCs w:val="28"/>
        </w:rPr>
        <w:t>жизни.</w:t>
      </w:r>
    </w:p>
    <w:p w:rsidR="00FD01A5" w:rsidRPr="00E4214B" w:rsidRDefault="00FD01A5" w:rsidP="001F249C">
      <w:pPr>
        <w:shd w:val="clear" w:color="auto" w:fill="FFFFFF"/>
        <w:spacing w:before="302" w:line="302" w:lineRule="exact"/>
        <w:ind w:left="43" w:right="710" w:firstLine="662"/>
        <w:jc w:val="both"/>
        <w:rPr>
          <w:sz w:val="28"/>
          <w:szCs w:val="28"/>
        </w:rPr>
      </w:pPr>
    </w:p>
    <w:p w:rsidR="001F249C" w:rsidRPr="001F249C" w:rsidRDefault="001F249C" w:rsidP="001F249C">
      <w:pPr>
        <w:jc w:val="center"/>
        <w:rPr>
          <w:rFonts w:eastAsia="Times New Roman"/>
          <w:b/>
          <w:i/>
          <w:sz w:val="28"/>
          <w:u w:val="single"/>
        </w:rPr>
      </w:pPr>
      <w:r w:rsidRPr="001F249C">
        <w:rPr>
          <w:rFonts w:eastAsia="Times New Roman"/>
          <w:b/>
          <w:i/>
          <w:sz w:val="28"/>
          <w:u w:val="single"/>
        </w:rPr>
        <w:t>Основные задачи объединения:</w:t>
      </w:r>
    </w:p>
    <w:p w:rsidR="001F249C" w:rsidRDefault="001F249C" w:rsidP="001F249C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8"/>
        </w:rPr>
      </w:pPr>
      <w:r>
        <w:rPr>
          <w:rFonts w:eastAsia="Times New Roman"/>
          <w:sz w:val="28"/>
        </w:rPr>
        <w:t>Расширение политехнического кругозора детей;</w:t>
      </w:r>
    </w:p>
    <w:p w:rsidR="001F249C" w:rsidRDefault="001F249C" w:rsidP="001F249C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8"/>
        </w:rPr>
      </w:pPr>
      <w:r>
        <w:rPr>
          <w:rFonts w:eastAsia="Times New Roman"/>
          <w:sz w:val="28"/>
        </w:rPr>
        <w:t>Развитие конструкторских способностей.</w:t>
      </w:r>
    </w:p>
    <w:p w:rsidR="001F249C" w:rsidRDefault="001F249C" w:rsidP="001F249C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8"/>
        </w:rPr>
      </w:pPr>
      <w:r>
        <w:rPr>
          <w:rFonts w:eastAsia="Times New Roman"/>
          <w:sz w:val="28"/>
        </w:rPr>
        <w:t>Выявление и расширения творческих способностей детей.</w:t>
      </w:r>
    </w:p>
    <w:p w:rsidR="001F249C" w:rsidRDefault="001F249C" w:rsidP="001F249C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8"/>
        </w:rPr>
      </w:pPr>
      <w:r>
        <w:rPr>
          <w:rFonts w:eastAsia="Times New Roman"/>
          <w:sz w:val="28"/>
        </w:rPr>
        <w:t>Формирование  умений и навыков работы с различными материалами и инструментами.</w:t>
      </w:r>
    </w:p>
    <w:p w:rsidR="001F249C" w:rsidRDefault="001F249C" w:rsidP="001F249C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8"/>
        </w:rPr>
      </w:pPr>
      <w:r>
        <w:rPr>
          <w:rFonts w:eastAsia="Times New Roman"/>
          <w:sz w:val="28"/>
        </w:rPr>
        <w:t>Воспитание культуры труда.</w:t>
      </w:r>
    </w:p>
    <w:p w:rsidR="001F249C" w:rsidRDefault="001F249C" w:rsidP="001F249C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8"/>
        </w:rPr>
      </w:pPr>
      <w:r>
        <w:rPr>
          <w:rFonts w:eastAsia="Times New Roman"/>
          <w:sz w:val="28"/>
        </w:rPr>
        <w:t>Профессиональное и эстетическое просвещение учащихся.</w:t>
      </w:r>
    </w:p>
    <w:p w:rsidR="001F249C" w:rsidRDefault="001F249C" w:rsidP="001F249C">
      <w:pPr>
        <w:widowControl/>
        <w:numPr>
          <w:ilvl w:val="0"/>
          <w:numId w:val="4"/>
        </w:numPr>
        <w:autoSpaceDE/>
        <w:autoSpaceDN/>
        <w:adjustRightInd/>
        <w:rPr>
          <w:sz w:val="28"/>
        </w:rPr>
      </w:pPr>
      <w:r>
        <w:rPr>
          <w:rFonts w:eastAsia="Times New Roman"/>
          <w:sz w:val="28"/>
        </w:rPr>
        <w:t>Профессиональная ориентация.</w:t>
      </w:r>
    </w:p>
    <w:p w:rsidR="00FD01A5" w:rsidRDefault="00FD01A5" w:rsidP="001F249C">
      <w:pPr>
        <w:widowControl/>
        <w:numPr>
          <w:ilvl w:val="0"/>
          <w:numId w:val="4"/>
        </w:numPr>
        <w:autoSpaceDE/>
        <w:autoSpaceDN/>
        <w:adjustRightInd/>
        <w:rPr>
          <w:rFonts w:eastAsia="Times New Roman"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Исходя из опыта работы руководителя и наличия расходного материала, а также из теоретической и практической подготовки учащихся, формировалась программа обучения, которая рассчитана на два года обучения.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 объединении занимаются дети  в возрасте </w:t>
      </w:r>
      <w:r w:rsidR="00FD01A5">
        <w:rPr>
          <w:sz w:val="28"/>
        </w:rPr>
        <w:t>7</w:t>
      </w:r>
      <w:r>
        <w:rPr>
          <w:rFonts w:eastAsia="Times New Roman"/>
          <w:sz w:val="28"/>
        </w:rPr>
        <w:t>-</w:t>
      </w:r>
      <w:r w:rsidR="00FD01A5">
        <w:rPr>
          <w:sz w:val="28"/>
        </w:rPr>
        <w:t>9</w:t>
      </w:r>
      <w:r>
        <w:rPr>
          <w:rFonts w:eastAsia="Times New Roman"/>
          <w:sz w:val="28"/>
        </w:rPr>
        <w:t xml:space="preserve"> лет, по собственному желанию и без предварительного отбора.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Основной состав объединения мальчики.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Определенное значение имеют возрастные различия, так как это связано со знаниями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полученными в школе, это такие знания как: знание основных единиц измерения, умение писать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считать, и т.д.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Особое внимание уделяется правилам техники безопасности при работе с инструментом и материалами.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>Занятия первого года обучения планируются от простого к сложному, чт</w:t>
      </w:r>
      <w:proofErr w:type="gramStart"/>
      <w:r>
        <w:rPr>
          <w:rFonts w:eastAsia="Times New Roman"/>
          <w:sz w:val="28"/>
        </w:rPr>
        <w:t>о-</w:t>
      </w:r>
      <w:proofErr w:type="gramEnd"/>
      <w:r>
        <w:rPr>
          <w:rFonts w:eastAsia="Times New Roman"/>
          <w:sz w:val="28"/>
        </w:rPr>
        <w:t xml:space="preserve"> бы школьники постоянно приобретали навыки при работе с инструментом и материалами.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На первых занятиях изготавливаются простейшие модели из картона и бумаги. Даются самые первые рекомендации по работе с бумагой картоном, без применения и с применением ножниц и клея.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Затем работа приобретет более индивидуальный характер, так как не все дети работают одинаково: одни медленнее, другие быстрее.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Кроме ножниц и клея, дети осваивают навыки работы с нитками, малой пилой, рубанком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наждачной бумагой. Изготавливают такие модели, как: модель яхты из бумаги, Модель глиссера из бумаги и др.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После приобретения основных навыков работы с инструментом и материалами, дети начинают делать более сложные модели из бумаги с использованием отдельных деталей из дерева и металла, такие как модель вертолета, модель самолета.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Учебный год заканчивается изготовлением модели старинного парусного корабля.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В конце учебного года подводятся итоги работы объединения. Отбираются лучшие работы и награждаются их авторы.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Лучшие работы учащихся объединения выставляются на городской выставке технического творчества.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Работа учащихся второго года обучения усложняется. В начале учебного года учащиеся осваивают модель парусного фрегата с использованием таких материалов как картон, деревянные рейки. Далее учащиеся осваивают новые инструменты, такие как :  лобзик, надфили приобретают первоначальные навыки работы с таким материалами как фанера, полистирол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жесть. Изготавливаются такие модели как: контурная резиномоторная модель корабля, модель парусного катамарана, схематическая модель планера.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 конце года приобретают  знания и умения для изготовления </w:t>
      </w:r>
      <w:proofErr w:type="spellStart"/>
      <w:r>
        <w:rPr>
          <w:rFonts w:eastAsia="Times New Roman"/>
          <w:sz w:val="28"/>
        </w:rPr>
        <w:t>электрофицированных</w:t>
      </w:r>
      <w:proofErr w:type="spellEnd"/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механических моделей, изготавливаются такие модели как: модель автомобиля с </w:t>
      </w:r>
      <w:proofErr w:type="spellStart"/>
      <w:r>
        <w:rPr>
          <w:rFonts w:eastAsia="Times New Roman"/>
          <w:sz w:val="28"/>
        </w:rPr>
        <w:t>электро</w:t>
      </w:r>
      <w:proofErr w:type="spellEnd"/>
      <w:r>
        <w:rPr>
          <w:rFonts w:eastAsia="Times New Roman"/>
          <w:sz w:val="28"/>
        </w:rPr>
        <w:t xml:space="preserve"> двигателем  и другие модели.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Приобретаются навыки работы с такими инструментами как: паяльник, плоскогубцы. В конце года подводятся итоги работы объединения.  Лучшие работы учащихся объединения выставляются на городскую выставку технического творчества.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Данная программа предполагает творческий подход к разработке тем, использования различных форм в работе, экскурсии, посещение выставок, встречи с интересными людьми.</w:t>
      </w:r>
    </w:p>
    <w:p w:rsidR="001F249C" w:rsidRDefault="001F249C" w:rsidP="001F249C">
      <w:pPr>
        <w:rPr>
          <w:sz w:val="28"/>
        </w:rPr>
      </w:pPr>
      <w:r>
        <w:rPr>
          <w:rFonts w:eastAsia="Times New Roman"/>
          <w:sz w:val="28"/>
        </w:rPr>
        <w:t>Программа адресована педагогам дополнительного образования, может быть использована в общеобразовательных школах при организации работы объединения юный конструктор.</w:t>
      </w:r>
    </w:p>
    <w:p w:rsidR="00FD01A5" w:rsidRDefault="00FD01A5" w:rsidP="001F249C">
      <w:pPr>
        <w:rPr>
          <w:sz w:val="28"/>
        </w:rPr>
      </w:pPr>
    </w:p>
    <w:p w:rsidR="00FD01A5" w:rsidRDefault="00FD01A5" w:rsidP="001F249C">
      <w:pPr>
        <w:rPr>
          <w:sz w:val="28"/>
        </w:rPr>
      </w:pPr>
    </w:p>
    <w:p w:rsidR="00FD01A5" w:rsidRDefault="00FD01A5" w:rsidP="001F249C">
      <w:pPr>
        <w:rPr>
          <w:sz w:val="28"/>
        </w:rPr>
      </w:pPr>
    </w:p>
    <w:p w:rsidR="00FD01A5" w:rsidRDefault="00FD01A5" w:rsidP="001F249C">
      <w:pPr>
        <w:rPr>
          <w:sz w:val="28"/>
        </w:rPr>
      </w:pPr>
    </w:p>
    <w:p w:rsidR="001F249C" w:rsidRDefault="001F249C" w:rsidP="001F249C">
      <w:pPr>
        <w:shd w:val="clear" w:color="auto" w:fill="FFFFFF"/>
        <w:spacing w:line="322" w:lineRule="exact"/>
        <w:ind w:left="984" w:right="480" w:firstLine="1896"/>
        <w:rPr>
          <w:rFonts w:eastAsia="Times New Roman"/>
          <w:b/>
          <w:i/>
          <w:iCs/>
          <w:sz w:val="28"/>
          <w:szCs w:val="28"/>
          <w:u w:val="single"/>
        </w:rPr>
      </w:pPr>
      <w:r w:rsidRPr="001F249C">
        <w:rPr>
          <w:rFonts w:eastAsia="Times New Roman"/>
          <w:b/>
          <w:i/>
          <w:iCs/>
          <w:sz w:val="28"/>
          <w:szCs w:val="28"/>
          <w:u w:val="single"/>
        </w:rPr>
        <w:lastRenderedPageBreak/>
        <w:t>Ожидаемые результаты:</w:t>
      </w:r>
    </w:p>
    <w:p w:rsidR="00FD01A5" w:rsidRDefault="00FD01A5" w:rsidP="001F249C">
      <w:pPr>
        <w:shd w:val="clear" w:color="auto" w:fill="FFFFFF"/>
        <w:spacing w:line="322" w:lineRule="exact"/>
        <w:ind w:left="984" w:right="480" w:firstLine="1896"/>
        <w:rPr>
          <w:rFonts w:eastAsia="Times New Roman"/>
          <w:b/>
          <w:i/>
          <w:iCs/>
          <w:sz w:val="28"/>
          <w:szCs w:val="28"/>
          <w:u w:val="single"/>
        </w:rPr>
      </w:pPr>
    </w:p>
    <w:p w:rsidR="00FD01A5" w:rsidRPr="001F249C" w:rsidRDefault="00FD01A5" w:rsidP="001F249C">
      <w:pPr>
        <w:shd w:val="clear" w:color="auto" w:fill="FFFFFF"/>
        <w:spacing w:line="322" w:lineRule="exact"/>
        <w:ind w:left="984" w:right="480" w:firstLine="1896"/>
        <w:rPr>
          <w:rFonts w:eastAsia="Times New Roman"/>
          <w:b/>
          <w:i/>
          <w:iCs/>
          <w:sz w:val="28"/>
          <w:szCs w:val="28"/>
          <w:u w:val="single"/>
        </w:rPr>
      </w:pPr>
    </w:p>
    <w:p w:rsidR="001F249C" w:rsidRDefault="001F249C" w:rsidP="001F249C">
      <w:pPr>
        <w:shd w:val="clear" w:color="auto" w:fill="FFFFFF"/>
        <w:spacing w:line="322" w:lineRule="exact"/>
        <w:ind w:left="567" w:right="480"/>
        <w:rPr>
          <w:rFonts w:eastAsia="Times New Roman"/>
          <w:sz w:val="28"/>
          <w:szCs w:val="28"/>
        </w:rPr>
      </w:pPr>
      <w:r w:rsidRPr="00E4214B">
        <w:rPr>
          <w:rFonts w:eastAsia="Times New Roman"/>
          <w:i/>
          <w:iCs/>
          <w:sz w:val="28"/>
          <w:szCs w:val="28"/>
        </w:rPr>
        <w:t xml:space="preserve"> </w:t>
      </w:r>
      <w:proofErr w:type="gramStart"/>
      <w:r w:rsidRPr="00E4214B">
        <w:rPr>
          <w:rFonts w:eastAsia="Times New Roman"/>
          <w:sz w:val="28"/>
          <w:szCs w:val="28"/>
          <w:u w:val="single"/>
        </w:rPr>
        <w:t>Обучающееся</w:t>
      </w:r>
      <w:proofErr w:type="gramEnd"/>
      <w:r w:rsidRPr="00E4214B">
        <w:rPr>
          <w:rFonts w:eastAsia="Times New Roman"/>
          <w:sz w:val="28"/>
          <w:szCs w:val="28"/>
          <w:u w:val="single"/>
        </w:rPr>
        <w:t xml:space="preserve"> должны знат</w:t>
      </w:r>
      <w:r w:rsidRPr="00E4214B">
        <w:rPr>
          <w:rFonts w:eastAsia="Times New Roman"/>
          <w:sz w:val="28"/>
          <w:szCs w:val="28"/>
        </w:rPr>
        <w:t>ь:</w:t>
      </w:r>
    </w:p>
    <w:p w:rsidR="00FD01A5" w:rsidRPr="00E4214B" w:rsidRDefault="00FD01A5" w:rsidP="001F249C">
      <w:pPr>
        <w:shd w:val="clear" w:color="auto" w:fill="FFFFFF"/>
        <w:spacing w:line="322" w:lineRule="exact"/>
        <w:ind w:left="567" w:right="480"/>
        <w:rPr>
          <w:rFonts w:eastAsia="Times New Roman"/>
          <w:sz w:val="28"/>
          <w:szCs w:val="28"/>
        </w:rPr>
      </w:pPr>
    </w:p>
    <w:p w:rsidR="001F249C" w:rsidRPr="00E4214B" w:rsidRDefault="001F249C" w:rsidP="001F249C">
      <w:pPr>
        <w:shd w:val="clear" w:color="auto" w:fill="FFFFFF"/>
        <w:spacing w:line="322" w:lineRule="exact"/>
        <w:ind w:left="567" w:right="480"/>
        <w:rPr>
          <w:rFonts w:eastAsia="Times New Roman"/>
          <w:i/>
          <w:iCs/>
          <w:sz w:val="28"/>
          <w:szCs w:val="28"/>
        </w:rPr>
      </w:pP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Историю развития </w:t>
      </w:r>
      <w:r>
        <w:rPr>
          <w:rFonts w:eastAsia="Times New Roman"/>
          <w:sz w:val="28"/>
          <w:szCs w:val="28"/>
        </w:rPr>
        <w:t>техники</w:t>
      </w:r>
      <w:r w:rsidRPr="00E4214B">
        <w:rPr>
          <w:rFonts w:eastAsia="Times New Roman"/>
          <w:sz w:val="28"/>
          <w:szCs w:val="28"/>
        </w:rPr>
        <w:t>;</w:t>
      </w: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 xml:space="preserve">Свойство материалов, используемых в </w:t>
      </w:r>
      <w:r>
        <w:rPr>
          <w:rFonts w:eastAsia="Times New Roman"/>
          <w:sz w:val="28"/>
          <w:szCs w:val="28"/>
        </w:rPr>
        <w:t>техническом моделировании</w:t>
      </w:r>
      <w:r w:rsidRPr="00E4214B">
        <w:rPr>
          <w:rFonts w:eastAsia="Times New Roman"/>
          <w:sz w:val="28"/>
          <w:szCs w:val="28"/>
        </w:rPr>
        <w:t>:</w:t>
      </w: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Свойства лакокрасочных материалов, клеев;</w:t>
      </w: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Правила чтения чертежей;</w:t>
      </w: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Правила обращения с инструментами;</w:t>
      </w:r>
    </w:p>
    <w:p w:rsidR="001F249C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before="10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Правила техники безопасности.</w:t>
      </w:r>
    </w:p>
    <w:p w:rsidR="00FD01A5" w:rsidRPr="00E4214B" w:rsidRDefault="00FD01A5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before="10"/>
        <w:ind w:left="326"/>
        <w:rPr>
          <w:rFonts w:eastAsia="Times New Roman"/>
          <w:sz w:val="28"/>
          <w:szCs w:val="28"/>
        </w:rPr>
      </w:pPr>
    </w:p>
    <w:p w:rsidR="001F249C" w:rsidRPr="00E4214B" w:rsidRDefault="001F249C" w:rsidP="001F249C">
      <w:pPr>
        <w:shd w:val="clear" w:color="auto" w:fill="FFFFFF"/>
        <w:tabs>
          <w:tab w:val="left" w:pos="485"/>
        </w:tabs>
        <w:spacing w:before="10"/>
        <w:ind w:left="326"/>
        <w:rPr>
          <w:rFonts w:eastAsia="Times New Roman"/>
          <w:sz w:val="28"/>
          <w:szCs w:val="28"/>
          <w:u w:val="single"/>
        </w:rPr>
      </w:pPr>
    </w:p>
    <w:p w:rsidR="001F249C" w:rsidRPr="00E4214B" w:rsidRDefault="001F249C" w:rsidP="001F249C">
      <w:pPr>
        <w:shd w:val="clear" w:color="auto" w:fill="FFFFFF"/>
        <w:tabs>
          <w:tab w:val="left" w:pos="485"/>
        </w:tabs>
        <w:spacing w:before="10"/>
        <w:ind w:left="326"/>
        <w:rPr>
          <w:rFonts w:eastAsia="Times New Roman"/>
          <w:sz w:val="28"/>
          <w:szCs w:val="28"/>
          <w:u w:val="single"/>
        </w:rPr>
      </w:pPr>
      <w:r w:rsidRPr="00E4214B">
        <w:rPr>
          <w:rFonts w:eastAsia="Times New Roman"/>
          <w:sz w:val="28"/>
          <w:szCs w:val="28"/>
          <w:u w:val="single"/>
        </w:rPr>
        <w:t>Должны уметь:</w:t>
      </w:r>
    </w:p>
    <w:p w:rsidR="001F249C" w:rsidRPr="00E4214B" w:rsidRDefault="001F249C" w:rsidP="001F249C">
      <w:pPr>
        <w:shd w:val="clear" w:color="auto" w:fill="FFFFFF"/>
        <w:tabs>
          <w:tab w:val="left" w:pos="485"/>
        </w:tabs>
        <w:spacing w:before="10"/>
        <w:ind w:left="326"/>
        <w:rPr>
          <w:rFonts w:eastAsia="Times New Roman"/>
          <w:sz w:val="28"/>
          <w:szCs w:val="28"/>
        </w:rPr>
      </w:pP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Читать простейшие чертежи;</w:t>
      </w: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Разрабатывать технологические карты;</w:t>
      </w: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Работать ручным инструментам;</w:t>
      </w: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Обрабатывать различные материалы;</w:t>
      </w:r>
    </w:p>
    <w:p w:rsidR="001F249C" w:rsidRPr="00E4214B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rFonts w:eastAsia="Times New Roman"/>
          <w:sz w:val="28"/>
          <w:szCs w:val="28"/>
        </w:rPr>
      </w:pPr>
      <w:r w:rsidRPr="00E4214B">
        <w:rPr>
          <w:rFonts w:eastAsia="Times New Roman"/>
          <w:sz w:val="28"/>
          <w:szCs w:val="28"/>
        </w:rPr>
        <w:t>Производить окраску и с клейку моделей;</w:t>
      </w:r>
    </w:p>
    <w:p w:rsidR="001F249C" w:rsidRPr="00FD01A5" w:rsidRDefault="001F249C" w:rsidP="001F249C">
      <w:pPr>
        <w:numPr>
          <w:ilvl w:val="0"/>
          <w:numId w:val="2"/>
        </w:numPr>
        <w:shd w:val="clear" w:color="auto" w:fill="FFFFFF"/>
        <w:tabs>
          <w:tab w:val="left" w:pos="485"/>
        </w:tabs>
        <w:spacing w:line="322" w:lineRule="exact"/>
        <w:ind w:left="326"/>
        <w:rPr>
          <w:sz w:val="28"/>
        </w:rPr>
      </w:pPr>
      <w:r w:rsidRPr="00FD01A5">
        <w:rPr>
          <w:rFonts w:eastAsia="Times New Roman"/>
          <w:sz w:val="28"/>
          <w:szCs w:val="28"/>
        </w:rPr>
        <w:t>Пользоваться безопасными методами работы.</w:t>
      </w:r>
    </w:p>
    <w:p w:rsidR="00FD01A5" w:rsidRDefault="00FD01A5" w:rsidP="00FD01A5">
      <w:pPr>
        <w:shd w:val="clear" w:color="auto" w:fill="FFFFFF"/>
        <w:tabs>
          <w:tab w:val="left" w:pos="485"/>
        </w:tabs>
        <w:spacing w:line="322" w:lineRule="exact"/>
        <w:rPr>
          <w:rFonts w:eastAsia="Times New Roman"/>
          <w:sz w:val="28"/>
          <w:szCs w:val="28"/>
        </w:rPr>
      </w:pPr>
    </w:p>
    <w:p w:rsidR="00FD01A5" w:rsidRPr="00FD01A5" w:rsidRDefault="00FD01A5" w:rsidP="00FD01A5">
      <w:pPr>
        <w:shd w:val="clear" w:color="auto" w:fill="FFFFFF"/>
        <w:tabs>
          <w:tab w:val="left" w:pos="485"/>
        </w:tabs>
        <w:spacing w:line="322" w:lineRule="exact"/>
        <w:rPr>
          <w:rFonts w:eastAsia="Times New Roman"/>
          <w:sz w:val="28"/>
        </w:rPr>
      </w:pPr>
    </w:p>
    <w:p w:rsidR="00FD01A5" w:rsidRPr="00795E49" w:rsidRDefault="00FD01A5" w:rsidP="00FD01A5">
      <w:pPr>
        <w:pStyle w:val="a4"/>
        <w:spacing w:before="0" w:after="0" w:line="240" w:lineRule="auto"/>
        <w:jc w:val="both"/>
        <w:rPr>
          <w:color w:val="000000"/>
          <w:sz w:val="28"/>
          <w:szCs w:val="28"/>
        </w:rPr>
      </w:pPr>
      <w:r w:rsidRPr="00795E49">
        <w:rPr>
          <w:b/>
          <w:i/>
          <w:color w:val="000000"/>
          <w:sz w:val="28"/>
          <w:szCs w:val="28"/>
        </w:rPr>
        <w:t>Диагностируются результаты</w:t>
      </w:r>
      <w:r w:rsidRPr="00795E49">
        <w:rPr>
          <w:color w:val="000000"/>
          <w:sz w:val="28"/>
          <w:szCs w:val="28"/>
        </w:rPr>
        <w:t xml:space="preserve"> различным образом и на различных этапах деятельности. Для определения уровня знаний и умений обучающихся проводятся: в начале года - входной контроль, в середине года - промежуточный контроль, в конце года - итоговый контроль.</w:t>
      </w: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  <w:r w:rsidRPr="00795E49">
        <w:rPr>
          <w:color w:val="000000"/>
          <w:sz w:val="28"/>
          <w:szCs w:val="28"/>
        </w:rPr>
        <w:t>Основной способ оценки - оценка выполнения изделий с ответами на сопутствующие вопросы. Эта оценка присутствует на всех этапах</w:t>
      </w:r>
      <w:r w:rsidRPr="0059677C">
        <w:rPr>
          <w:color w:val="000000"/>
        </w:rPr>
        <w:t xml:space="preserve">. </w:t>
      </w: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FD01A5" w:rsidRPr="0059677C" w:rsidRDefault="00FD01A5" w:rsidP="00FD01A5">
      <w:pPr>
        <w:pStyle w:val="a4"/>
        <w:spacing w:before="0" w:after="0" w:line="240" w:lineRule="auto"/>
        <w:rPr>
          <w:color w:val="000000"/>
        </w:rPr>
      </w:pP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pStyle w:val="a5"/>
      </w:pPr>
      <w:r>
        <w:lastRenderedPageBreak/>
        <w:t>Тематический план</w:t>
      </w:r>
    </w:p>
    <w:p w:rsidR="001F249C" w:rsidRDefault="001F249C" w:rsidP="001F249C">
      <w:pPr>
        <w:pStyle w:val="a5"/>
        <w:rPr>
          <w:i w:val="0"/>
          <w:sz w:val="28"/>
        </w:rPr>
      </w:pPr>
      <w:r>
        <w:t>Первый  год обучения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134"/>
        <w:gridCol w:w="1276"/>
        <w:gridCol w:w="1134"/>
      </w:tblGrid>
      <w:tr w:rsidR="001F249C" w:rsidTr="00141806">
        <w:tc>
          <w:tcPr>
            <w:tcW w:w="568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№</w:t>
            </w:r>
          </w:p>
        </w:tc>
        <w:tc>
          <w:tcPr>
            <w:tcW w:w="4819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Тема</w:t>
            </w:r>
          </w:p>
        </w:tc>
        <w:tc>
          <w:tcPr>
            <w:tcW w:w="1134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Всего часов</w:t>
            </w:r>
          </w:p>
        </w:tc>
        <w:tc>
          <w:tcPr>
            <w:tcW w:w="1276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Теоретические занятия</w:t>
            </w:r>
          </w:p>
        </w:tc>
        <w:tc>
          <w:tcPr>
            <w:tcW w:w="1134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Практические занятия</w:t>
            </w:r>
          </w:p>
        </w:tc>
      </w:tr>
      <w:tr w:rsidR="001F249C" w:rsidTr="00141806">
        <w:tc>
          <w:tcPr>
            <w:tcW w:w="568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3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5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6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7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8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9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10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11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4819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Вводное занятие. Техника безопасности.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Понятия о материалах и инструментах.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Первоначальные графические знания и умения.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 xml:space="preserve">Первоначальные </w:t>
            </w:r>
            <w:proofErr w:type="spellStart"/>
            <w:proofErr w:type="gramStart"/>
            <w:r>
              <w:rPr>
                <w:rFonts w:eastAsia="Times New Roman"/>
                <w:sz w:val="28"/>
              </w:rPr>
              <w:t>конструкторско</w:t>
            </w:r>
            <w:proofErr w:type="spellEnd"/>
            <w:r>
              <w:rPr>
                <w:rFonts w:eastAsia="Times New Roman"/>
                <w:sz w:val="28"/>
              </w:rPr>
              <w:t xml:space="preserve">  – технологические</w:t>
            </w:r>
            <w:proofErr w:type="gramEnd"/>
            <w:r>
              <w:rPr>
                <w:rFonts w:eastAsia="Times New Roman"/>
                <w:sz w:val="28"/>
              </w:rPr>
              <w:t xml:space="preserve"> понятия.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Изготовление модели яхты из бумаги.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Изготовление из бумаги модели самолета.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Изготовление из бумаги модели глиссера.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Изготовление из бумаги модели автомобиля.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Изготовление из бумаги модели вертолета.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Изготовление из бумаги объемной модели самолета.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Изготовление модели старинного парусника.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Подведение итогов. Заключительное занятие.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134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  <w:r w:rsidR="00867BC5">
              <w:rPr>
                <w:sz w:val="28"/>
              </w:rPr>
              <w:t>3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10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18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18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10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24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38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5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6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5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3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5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16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1134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8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6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  <w:r w:rsidR="00867BC5">
              <w:rPr>
                <w:sz w:val="28"/>
              </w:rPr>
              <w:t>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13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7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19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22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</w:tc>
      </w:tr>
      <w:tr w:rsidR="001F249C" w:rsidTr="00141806">
        <w:trPr>
          <w:trHeight w:val="622"/>
        </w:trPr>
        <w:tc>
          <w:tcPr>
            <w:tcW w:w="568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</w:p>
        </w:tc>
        <w:tc>
          <w:tcPr>
            <w:tcW w:w="4819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всего</w:t>
            </w:r>
          </w:p>
        </w:tc>
        <w:tc>
          <w:tcPr>
            <w:tcW w:w="1134" w:type="dxa"/>
          </w:tcPr>
          <w:p w:rsidR="001F249C" w:rsidRDefault="001F249C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144</w:t>
            </w:r>
          </w:p>
        </w:tc>
        <w:tc>
          <w:tcPr>
            <w:tcW w:w="1276" w:type="dxa"/>
          </w:tcPr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34" w:type="dxa"/>
          </w:tcPr>
          <w:p w:rsidR="001F249C" w:rsidRDefault="00867BC5" w:rsidP="00141806">
            <w:pPr>
              <w:jc w:val="center"/>
              <w:rPr>
                <w:rFonts w:eastAsia="Times New Roman"/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lastRenderedPageBreak/>
        <w:t>1. Вводное занятие.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Знакомство с учащимися объединения. Ознакомление с правилами поведения в лаборатории, с планом и порядком работы объединения. Техника безопасности на занятиях.</w:t>
      </w: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2.Понятия о материалах и инструментах.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Понятия о материалах и инструментах. Общие понятия о производстве бумаги, картона, их свойства, понятие о древесине, металле, различных пластмассах.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Инструменты - применяемые в объединении: ножницы, нож, молоток, плоскогубцы, кисти для красок и клея.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Общие понятия о летательных аппаратах.</w:t>
      </w: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Изготовление простейшей модели самолета.  </w:t>
      </w: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3. Первоначальные графические знания и умения.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Первоначальные графические знания и умения, закрепление знаний о чертежных инструментах - линейке, циркуле, угольнике, карандаше.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Знакомство с линиями чертежа, понятие о симметрии, прямой угол, параллельные линии, окружность.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Сведения о космических аппаратах, о ракетах.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Изготовление простейшей модели ракеты.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 xml:space="preserve">4. Первоначальные </w:t>
      </w:r>
      <w:proofErr w:type="spellStart"/>
      <w:proofErr w:type="gramStart"/>
      <w:r>
        <w:rPr>
          <w:rFonts w:eastAsia="Times New Roman"/>
          <w:i/>
          <w:sz w:val="28"/>
        </w:rPr>
        <w:t>конструкторско</w:t>
      </w:r>
      <w:proofErr w:type="spellEnd"/>
      <w:r>
        <w:rPr>
          <w:rFonts w:eastAsia="Times New Roman"/>
          <w:i/>
          <w:sz w:val="28"/>
        </w:rPr>
        <w:t xml:space="preserve">  – технологические</w:t>
      </w:r>
      <w:proofErr w:type="gramEnd"/>
      <w:r>
        <w:rPr>
          <w:rFonts w:eastAsia="Times New Roman"/>
          <w:i/>
          <w:sz w:val="28"/>
        </w:rPr>
        <w:t xml:space="preserve"> понятия. 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Первоначальные </w:t>
      </w:r>
      <w:proofErr w:type="spellStart"/>
      <w:proofErr w:type="gramStart"/>
      <w:r>
        <w:rPr>
          <w:rFonts w:eastAsia="Times New Roman"/>
          <w:sz w:val="28"/>
        </w:rPr>
        <w:t>конструкторско</w:t>
      </w:r>
      <w:proofErr w:type="spellEnd"/>
      <w:r>
        <w:rPr>
          <w:rFonts w:eastAsia="Times New Roman"/>
          <w:sz w:val="28"/>
        </w:rPr>
        <w:t xml:space="preserve">  – технологические</w:t>
      </w:r>
      <w:proofErr w:type="gramEnd"/>
      <w:r>
        <w:rPr>
          <w:rFonts w:eastAsia="Times New Roman"/>
          <w:sz w:val="28"/>
        </w:rPr>
        <w:t xml:space="preserve"> понятия. Элементарные понятия о работе конструкторов. Общее представление  о процессе создания машин.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Первоначальное понятие о разметке, понятие о шаблонах и трафаретах, способы и примеры работы с ними.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Расчет и изготовление шаблонов для изготовления моделей.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5.Изготовление модели яхты из бумаги.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Теоретические сведения о морских судах, теория плавания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закон Архимеда.</w:t>
      </w:r>
    </w:p>
    <w:p w:rsidR="001F249C" w:rsidRDefault="001F249C" w:rsidP="001F249C">
      <w:pPr>
        <w:pStyle w:val="a7"/>
      </w:pPr>
      <w:r>
        <w:lastRenderedPageBreak/>
        <w:t>История мореплавания, теоретические сведения о парусных яхтах, соревнования парусных спортивных яхт, одиночные гонки вокруг света на парусных яхтах, Федор Конюхов известный российский  яхтсмен.</w:t>
      </w:r>
    </w:p>
    <w:p w:rsidR="001F249C" w:rsidRDefault="001F249C" w:rsidP="001F249C">
      <w:pPr>
        <w:rPr>
          <w:rFonts w:eastAsia="Times New Roman"/>
          <w:sz w:val="28"/>
        </w:rPr>
      </w:pPr>
      <w:proofErr w:type="gramStart"/>
      <w:r>
        <w:rPr>
          <w:rFonts w:eastAsia="Times New Roman"/>
          <w:sz w:val="28"/>
        </w:rPr>
        <w:t>Теоретические сведения о парусной оснастки яхт.</w:t>
      </w:r>
      <w:proofErr w:type="gramEnd"/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Изготовление выкроек модели яхты.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Изготовление из выкроек корпуса модели. Изготовления киля и банок модели. Изготовление установка балласта. Изготовление парусной оснастки яхты, изготовление мачты и гика модели</w:t>
      </w:r>
      <w:proofErr w:type="gramStart"/>
      <w:r>
        <w:rPr>
          <w:rFonts w:eastAsia="Times New Roman"/>
          <w:sz w:val="28"/>
        </w:rPr>
        <w:t xml:space="preserve">., </w:t>
      </w:r>
      <w:proofErr w:type="gramEnd"/>
      <w:r>
        <w:rPr>
          <w:rFonts w:eastAsia="Times New Roman"/>
          <w:sz w:val="28"/>
        </w:rPr>
        <w:t>установка их на модель. Покраска модели. Установка на модель парусов, натягивание вант и штагов.</w:t>
      </w: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6.Изготовление из бумаги модели самолета.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Теоретические сведения о самолетах. Крыло самолета. </w:t>
      </w:r>
      <w:proofErr w:type="spellStart"/>
      <w:proofErr w:type="gramStart"/>
      <w:r>
        <w:rPr>
          <w:rFonts w:eastAsia="Times New Roman"/>
          <w:sz w:val="28"/>
        </w:rPr>
        <w:t>Самолето-строение</w:t>
      </w:r>
      <w:proofErr w:type="spellEnd"/>
      <w:proofErr w:type="gramEnd"/>
      <w:r>
        <w:rPr>
          <w:rFonts w:eastAsia="Times New Roman"/>
          <w:sz w:val="28"/>
        </w:rPr>
        <w:t xml:space="preserve"> в России.</w:t>
      </w:r>
    </w:p>
    <w:p w:rsidR="001F249C" w:rsidRDefault="001F249C" w:rsidP="00FD01A5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С ведения о самолетах Великой Отечественной войны. Летчики герои Великой отечественной войны. Самолеты бомбардировщики в войне. Варианты окраски самолетов, участвовавших в великой Отечественной войне.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Изготовление выкроек и изготовление отдельных деталей модели самолета Ил-4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Сборка отдельных узлов и деталей модели самолетаИл-4. Покраска и окончательная отделка модели.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7.Изготовление из бумаги модели глиссера.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Теоретические сведения о скоростных кораблях. Глиссирование кораблей.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Спортивные глиссеры, соревнования спортивных глиссеров.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Резиномоторный двигатель на модели, его свойства. Теоретические сведения о вариантах окраски спортивных судов.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Вычерчивание выкроек модели глиссера, изготовление из них корпуса модели, отдельных ее узлов.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Изготовление </w:t>
      </w:r>
      <w:proofErr w:type="spellStart"/>
      <w:r>
        <w:rPr>
          <w:rFonts w:eastAsia="Times New Roman"/>
          <w:sz w:val="28"/>
        </w:rPr>
        <w:t>резиномоторного</w:t>
      </w:r>
      <w:proofErr w:type="spellEnd"/>
      <w:r>
        <w:rPr>
          <w:rFonts w:eastAsia="Times New Roman"/>
          <w:sz w:val="28"/>
        </w:rPr>
        <w:t xml:space="preserve"> двигателя модели. Изготовление винта модели. Сборка модели, Покраска и окончательная отделка модели глиссера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8.Изготовление из бумаги модели автомобиля.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Теоретические сведения об автомобилях их устройстве.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Автомобилестроение в нашей стране: автомобили ваз, </w:t>
      </w:r>
      <w:proofErr w:type="spellStart"/>
      <w:r>
        <w:rPr>
          <w:rFonts w:eastAsia="Times New Roman"/>
          <w:sz w:val="28"/>
        </w:rPr>
        <w:t>камаз</w:t>
      </w:r>
      <w:proofErr w:type="spellEnd"/>
      <w:r>
        <w:rPr>
          <w:rFonts w:eastAsia="Times New Roman"/>
          <w:sz w:val="28"/>
        </w:rPr>
        <w:t>, и др.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Сведения о правилах дорожного движения. Варианты окраски автомобилей.</w:t>
      </w: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pStyle w:val="a7"/>
      </w:pPr>
      <w:r>
        <w:t>Изготовление выкроек автомобиля Нива, Изготовление из выкроек корпуса модели, изготовление шасси модели.</w:t>
      </w:r>
    </w:p>
    <w:p w:rsidR="001F249C" w:rsidRDefault="001F249C" w:rsidP="001F249C">
      <w:pPr>
        <w:pStyle w:val="a7"/>
      </w:pPr>
      <w:r>
        <w:t>Изготовление колес модели.</w:t>
      </w:r>
    </w:p>
    <w:p w:rsidR="001F249C" w:rsidRDefault="001F249C" w:rsidP="001F249C">
      <w:pPr>
        <w:pStyle w:val="a7"/>
      </w:pPr>
      <w:r>
        <w:t>Сборка модели автомобиля, Покраска модели, окончательная отделка модели.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9Изготовление из бумаги модели вертолета.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</w:p>
    <w:p w:rsidR="001F249C" w:rsidRDefault="001F249C" w:rsidP="001F249C">
      <w:pPr>
        <w:pStyle w:val="a7"/>
      </w:pPr>
      <w:r>
        <w:t>Теоретические сведения о вертолетах. Принцип полета вертолета.</w:t>
      </w:r>
    </w:p>
    <w:p w:rsidR="001F249C" w:rsidRDefault="001F249C" w:rsidP="001F249C">
      <w:pPr>
        <w:pStyle w:val="a7"/>
      </w:pPr>
      <w:r>
        <w:t>Вертолеты в нашей жизни. Вертолеты в армии. Варианты окраски военных и гражданских  вертолетов.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Вычерчивание выкроек модели вертолета. Изготовление из выкроек корпуса модели отдельных ее узлов и деталей. Сборка модели вертолета. Покраска и окончательная отделка модели.</w:t>
      </w: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10.Изготовление из бумаги объемной модели самолета.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</w:p>
    <w:p w:rsidR="001F249C" w:rsidRDefault="001F249C" w:rsidP="001F249C">
      <w:pPr>
        <w:pStyle w:val="a7"/>
      </w:pPr>
      <w:r>
        <w:t xml:space="preserve">Теоретические сведения о военных самолетах. Самолеты истребители. Самолеты истребители в Великой Отечественной войне, летчик </w:t>
      </w:r>
      <w:proofErr w:type="gramStart"/>
      <w:r>
        <w:t>–и</w:t>
      </w:r>
      <w:proofErr w:type="gramEnd"/>
      <w:r>
        <w:t xml:space="preserve">стребитель, трижды герой Советского союза Иван </w:t>
      </w:r>
      <w:proofErr w:type="spellStart"/>
      <w:r>
        <w:t>Кожедуб</w:t>
      </w:r>
      <w:proofErr w:type="spellEnd"/>
      <w:r>
        <w:t>.</w:t>
      </w:r>
    </w:p>
    <w:p w:rsidR="001F249C" w:rsidRDefault="001F249C" w:rsidP="001F249C">
      <w:pPr>
        <w:pStyle w:val="a7"/>
      </w:pPr>
      <w:r>
        <w:t xml:space="preserve">Варианты окраски самолетов </w:t>
      </w:r>
      <w:proofErr w:type="gramStart"/>
      <w:r>
        <w:t>–и</w:t>
      </w:r>
      <w:proofErr w:type="gramEnd"/>
      <w:r>
        <w:t>стребителей Великой Отечественной войны.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Вычерчивание выкроек модели самолета истребителя Ла-7.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Изготовление фюзеляжа модели отдельных узлов и деталей модели. Сборка модели истребителя. Изготовления деталей модели, таких как винт, шасси, стойки антенн, их установка на модель. Покраска и окончательная отделка модели.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11.Изготовление модели старинного парусника.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Теоретические сведения о старинных парусных судах. История мореплавания. Великие географические открытия. Мореплаватели</w:t>
      </w:r>
      <w:proofErr w:type="gramStart"/>
      <w:r>
        <w:rPr>
          <w:rFonts w:eastAsia="Times New Roman"/>
          <w:sz w:val="28"/>
        </w:rPr>
        <w:t xml:space="preserve"> :</w:t>
      </w:r>
      <w:proofErr w:type="gramEnd"/>
      <w:r>
        <w:rPr>
          <w:rFonts w:eastAsia="Times New Roman"/>
          <w:sz w:val="28"/>
        </w:rPr>
        <w:t xml:space="preserve"> Колумб, </w:t>
      </w:r>
      <w:proofErr w:type="spellStart"/>
      <w:r>
        <w:rPr>
          <w:rFonts w:eastAsia="Times New Roman"/>
          <w:sz w:val="28"/>
        </w:rPr>
        <w:t>Магелан</w:t>
      </w:r>
      <w:proofErr w:type="spellEnd"/>
      <w:r>
        <w:rPr>
          <w:rFonts w:eastAsia="Times New Roman"/>
          <w:sz w:val="28"/>
        </w:rPr>
        <w:t xml:space="preserve">, Кук, </w:t>
      </w:r>
      <w:proofErr w:type="spellStart"/>
      <w:r>
        <w:rPr>
          <w:rFonts w:eastAsia="Times New Roman"/>
          <w:sz w:val="28"/>
        </w:rPr>
        <w:t>Васко-да</w:t>
      </w:r>
      <w:proofErr w:type="spellEnd"/>
      <w:r>
        <w:rPr>
          <w:rFonts w:eastAsia="Times New Roman"/>
          <w:sz w:val="28"/>
        </w:rPr>
        <w:t xml:space="preserve"> Гамма, Крузенштерн.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Сведения о парусных судах эскадры Христофора Колумба, их характеристики, вид, история.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Парусная оснастка старинных парусных судов, их оснащение, дельные вещи.</w:t>
      </w:r>
    </w:p>
    <w:p w:rsidR="001F249C" w:rsidRDefault="001F249C" w:rsidP="001F249C">
      <w:pPr>
        <w:pStyle w:val="a7"/>
      </w:pPr>
      <w:r>
        <w:t>Варианты окраски старинных парусных судов.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Практическая работа.</w:t>
      </w:r>
    </w:p>
    <w:p w:rsidR="001F249C" w:rsidRDefault="001F249C" w:rsidP="001F249C">
      <w:pPr>
        <w:jc w:val="center"/>
        <w:rPr>
          <w:rFonts w:eastAsia="Times New Roman"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Подбор материалов для строительства модели каравеллы. Вычерчивание </w:t>
      </w:r>
      <w:r>
        <w:rPr>
          <w:rFonts w:eastAsia="Times New Roman"/>
          <w:sz w:val="28"/>
        </w:rPr>
        <w:lastRenderedPageBreak/>
        <w:t>выкроек модели. Изготовление корпуса модели</w:t>
      </w:r>
      <w:proofErr w:type="gramStart"/>
      <w:r>
        <w:rPr>
          <w:rFonts w:eastAsia="Times New Roman"/>
          <w:sz w:val="28"/>
        </w:rPr>
        <w:t xml:space="preserve"> ,</w:t>
      </w:r>
      <w:proofErr w:type="gramEnd"/>
      <w:r>
        <w:rPr>
          <w:rFonts w:eastAsia="Times New Roman"/>
          <w:sz w:val="28"/>
        </w:rPr>
        <w:t xml:space="preserve"> его покраска.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Изготовление судовых устройств и дельных вещей, установка их на корпус модели.</w:t>
      </w: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Изготовление парусной оснастки модели. Окончательная сборка модели каравеллы.</w:t>
      </w:r>
    </w:p>
    <w:p w:rsidR="001F249C" w:rsidRDefault="001F249C" w:rsidP="001F249C">
      <w:pPr>
        <w:pStyle w:val="a7"/>
      </w:pPr>
      <w:r>
        <w:t>Покраска модели каравеллы, и ее окончательная отделка.</w:t>
      </w:r>
    </w:p>
    <w:p w:rsidR="001F249C" w:rsidRDefault="001F249C" w:rsidP="001F249C">
      <w:pPr>
        <w:rPr>
          <w:rFonts w:eastAsia="Times New Roman"/>
          <w:sz w:val="28"/>
        </w:rPr>
      </w:pP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12.Подведение итогов. Заключительное занятие.</w:t>
      </w:r>
    </w:p>
    <w:p w:rsidR="001F249C" w:rsidRDefault="001F249C" w:rsidP="001F249C">
      <w:pPr>
        <w:jc w:val="center"/>
        <w:rPr>
          <w:rFonts w:eastAsia="Times New Roman"/>
          <w:i/>
          <w:sz w:val="28"/>
        </w:rPr>
      </w:pPr>
    </w:p>
    <w:p w:rsidR="001F249C" w:rsidRDefault="001F249C" w:rsidP="001F249C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Подведение итогов учебного года.</w:t>
      </w:r>
    </w:p>
    <w:p w:rsidR="00795E49" w:rsidRDefault="00795E49" w:rsidP="00795E49">
      <w:pPr>
        <w:shd w:val="clear" w:color="auto" w:fill="FFFFFF"/>
        <w:ind w:left="72"/>
        <w:jc w:val="center"/>
        <w:rPr>
          <w:rFonts w:eastAsia="Times New Roman"/>
          <w:b/>
          <w:bCs/>
          <w:i/>
          <w:iCs/>
          <w:sz w:val="26"/>
          <w:szCs w:val="26"/>
        </w:rPr>
      </w:pPr>
    </w:p>
    <w:p w:rsidR="00795E49" w:rsidRDefault="00795E49" w:rsidP="00795E49">
      <w:pPr>
        <w:shd w:val="clear" w:color="auto" w:fill="FFFFFF"/>
        <w:ind w:left="72"/>
        <w:jc w:val="center"/>
        <w:rPr>
          <w:rFonts w:eastAsia="Times New Roman"/>
          <w:b/>
          <w:bCs/>
          <w:i/>
          <w:iCs/>
          <w:sz w:val="26"/>
          <w:szCs w:val="26"/>
        </w:rPr>
      </w:pPr>
    </w:p>
    <w:p w:rsidR="00795E49" w:rsidRDefault="00795E49" w:rsidP="00795E49">
      <w:pPr>
        <w:shd w:val="clear" w:color="auto" w:fill="FFFFFF"/>
        <w:ind w:left="72"/>
        <w:jc w:val="center"/>
      </w:pPr>
      <w:r>
        <w:rPr>
          <w:rFonts w:eastAsia="Times New Roman"/>
          <w:b/>
          <w:bCs/>
          <w:sz w:val="26"/>
          <w:szCs w:val="26"/>
        </w:rPr>
        <w:t>Тематический план</w:t>
      </w:r>
    </w:p>
    <w:p w:rsidR="003A6C03" w:rsidRDefault="00795E49" w:rsidP="003A6C03">
      <w:pPr>
        <w:shd w:val="clear" w:color="auto" w:fill="FFFFFF"/>
        <w:spacing w:before="355"/>
        <w:ind w:left="58"/>
        <w:jc w:val="center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6"/>
          <w:szCs w:val="26"/>
        </w:rPr>
        <w:t>второй год обучения</w:t>
      </w:r>
    </w:p>
    <w:p w:rsidR="001F249C" w:rsidRDefault="001F249C" w:rsidP="001F249C">
      <w:pPr>
        <w:jc w:val="center"/>
        <w:rPr>
          <w:i/>
          <w:sz w:val="32"/>
        </w:rPr>
      </w:pPr>
    </w:p>
    <w:p w:rsidR="001F249C" w:rsidRDefault="001F249C" w:rsidP="001F249C">
      <w:pPr>
        <w:jc w:val="center"/>
        <w:rPr>
          <w:i/>
          <w:sz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19"/>
        <w:gridCol w:w="1134"/>
        <w:gridCol w:w="1276"/>
        <w:gridCol w:w="899"/>
      </w:tblGrid>
      <w:tr w:rsidR="001F249C" w:rsidTr="00141806">
        <w:tc>
          <w:tcPr>
            <w:tcW w:w="568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19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134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1276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Теоретические занятия</w:t>
            </w:r>
          </w:p>
        </w:tc>
        <w:tc>
          <w:tcPr>
            <w:tcW w:w="899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</w:tr>
      <w:tr w:rsidR="001F249C" w:rsidTr="00141806">
        <w:tc>
          <w:tcPr>
            <w:tcW w:w="568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9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Вводное занятие. Техника безопасности.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Графическая подготовка в техническом моделировании.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Изготовление </w:t>
            </w:r>
            <w:r w:rsidR="00484B36">
              <w:rPr>
                <w:sz w:val="24"/>
              </w:rPr>
              <w:t xml:space="preserve">метательной модели планера </w:t>
            </w:r>
            <w:proofErr w:type="gramStart"/>
            <w:r w:rsidR="00484B36">
              <w:rPr>
                <w:sz w:val="24"/>
              </w:rPr>
              <w:t>-о</w:t>
            </w:r>
            <w:proofErr w:type="gramEnd"/>
            <w:r w:rsidR="00484B36">
              <w:rPr>
                <w:sz w:val="24"/>
              </w:rPr>
              <w:t>бычной схемы, и схемы Утка</w:t>
            </w:r>
            <w:r>
              <w:rPr>
                <w:sz w:val="24"/>
              </w:rPr>
              <w:t>.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Изготовление контурной </w:t>
            </w:r>
            <w:proofErr w:type="spellStart"/>
            <w:r>
              <w:rPr>
                <w:sz w:val="24"/>
              </w:rPr>
              <w:t>резиномоторной</w:t>
            </w:r>
            <w:proofErr w:type="spellEnd"/>
            <w:r>
              <w:rPr>
                <w:sz w:val="24"/>
              </w:rPr>
              <w:t xml:space="preserve"> модели корабля.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модели парусного катамарана.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Изготовление схематической модели планера.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Электродвигатели  на моделях. Изготовление модели автомобиля с электродвигателем.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Заключительное занятие.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  <w:p w:rsidR="001F249C" w:rsidRDefault="001F249C" w:rsidP="00141806">
            <w:pPr>
              <w:jc w:val="center"/>
              <w:rPr>
                <w:sz w:val="24"/>
              </w:rPr>
            </w:pPr>
          </w:p>
        </w:tc>
      </w:tr>
      <w:tr w:rsidR="001F249C" w:rsidTr="00141806">
        <w:trPr>
          <w:trHeight w:val="622"/>
        </w:trPr>
        <w:tc>
          <w:tcPr>
            <w:tcW w:w="568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4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276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99" w:type="dxa"/>
          </w:tcPr>
          <w:p w:rsidR="001F249C" w:rsidRDefault="001F249C" w:rsidP="001418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</w:tbl>
    <w:p w:rsidR="001F249C" w:rsidRDefault="001F249C" w:rsidP="001F249C">
      <w:pPr>
        <w:jc w:val="center"/>
        <w:rPr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>1. Вводное занятие.</w:t>
      </w:r>
    </w:p>
    <w:p w:rsidR="001F249C" w:rsidRDefault="001F249C" w:rsidP="001F249C">
      <w:pPr>
        <w:jc w:val="center"/>
        <w:rPr>
          <w:i/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Знакомство с учащимися объединения. Ознакомление с правилами поведения в лаборатории, с планом и порядком работы объединения. Техника безопасности на занятиях.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 2. Графическая подготовка в техническом моделировании.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Понятие о техническом рисунке, чертеже, эскизе.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Знания о масштабе, нанесении размеров. Понятие о плоском и объемном изображениях, о трех видах.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>Практическая работа.</w:t>
      </w:r>
    </w:p>
    <w:p w:rsidR="001F249C" w:rsidRDefault="001F249C" w:rsidP="001F249C">
      <w:pPr>
        <w:jc w:val="center"/>
        <w:rPr>
          <w:i/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Чтение и составление эскизов. Увеличение и уменьшение чертежа детали с помощью масштаба.</w:t>
      </w:r>
    </w:p>
    <w:p w:rsidR="001F249C" w:rsidRDefault="001F249C" w:rsidP="001F249C">
      <w:pPr>
        <w:rPr>
          <w:sz w:val="24"/>
        </w:rPr>
      </w:pPr>
    </w:p>
    <w:p w:rsidR="00484B36" w:rsidRDefault="001F249C" w:rsidP="00484B36">
      <w:pPr>
        <w:jc w:val="center"/>
        <w:rPr>
          <w:sz w:val="24"/>
        </w:rPr>
      </w:pPr>
      <w:r>
        <w:rPr>
          <w:i/>
          <w:sz w:val="24"/>
        </w:rPr>
        <w:t xml:space="preserve">3. </w:t>
      </w:r>
      <w:r w:rsidR="00484B36" w:rsidRPr="00484B36">
        <w:rPr>
          <w:i/>
          <w:sz w:val="24"/>
        </w:rPr>
        <w:t xml:space="preserve">Изготовление метательной модели планера </w:t>
      </w:r>
      <w:proofErr w:type="gramStart"/>
      <w:r w:rsidR="00484B36" w:rsidRPr="00484B36">
        <w:rPr>
          <w:i/>
          <w:sz w:val="24"/>
        </w:rPr>
        <w:t>-о</w:t>
      </w:r>
      <w:proofErr w:type="gramEnd"/>
      <w:r w:rsidR="00484B36" w:rsidRPr="00484B36">
        <w:rPr>
          <w:i/>
          <w:sz w:val="24"/>
        </w:rPr>
        <w:t>бычной схемы, и схемы Утка.</w:t>
      </w:r>
    </w:p>
    <w:p w:rsidR="00484B36" w:rsidRDefault="00484B36" w:rsidP="00484B36">
      <w:pPr>
        <w:jc w:val="center"/>
        <w:rPr>
          <w:sz w:val="24"/>
        </w:rPr>
      </w:pPr>
    </w:p>
    <w:p w:rsidR="00484B36" w:rsidRDefault="00484B36" w:rsidP="00484B36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Летательный аппарат тяжелее воздуха. Теория полета планера. Подъемная сила крыла. Аэродинамика. Планер </w:t>
      </w:r>
      <w:proofErr w:type="spellStart"/>
      <w:r>
        <w:rPr>
          <w:rFonts w:eastAsia="Times New Roman"/>
          <w:sz w:val="28"/>
        </w:rPr>
        <w:t>Лилиенталя</w:t>
      </w:r>
      <w:proofErr w:type="spellEnd"/>
      <w:r>
        <w:rPr>
          <w:rFonts w:eastAsia="Times New Roman"/>
          <w:sz w:val="28"/>
        </w:rPr>
        <w:t>, история появления планера. Правила проведения соревнований по комнатным моделям. Техника безопасности при работе с лаками и красками. Техника безопасности при работе со столярным  и слесарным инструментом инструментами.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>Практическая работа.</w:t>
      </w:r>
    </w:p>
    <w:p w:rsidR="00484B36" w:rsidRDefault="00484B36" w:rsidP="001F249C">
      <w:pPr>
        <w:jc w:val="center"/>
        <w:rPr>
          <w:i/>
          <w:sz w:val="24"/>
        </w:rPr>
      </w:pPr>
    </w:p>
    <w:p w:rsidR="00484B36" w:rsidRDefault="00484B36" w:rsidP="00484B36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Составление  теоретического чертежа модели планера – обычной схемы и схемы утка. Изготовление шаблонов крыла. Изготовление крыла  модели. Профилировка  крыла. Изготовление фюзеляжа планера обычной схемы. Изготовление фюзеляжа схемы утка. </w:t>
      </w:r>
    </w:p>
    <w:p w:rsidR="00484B36" w:rsidRDefault="00484B36" w:rsidP="00484B36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>Покраска фюзеляжа. Балансировка модели. Пробные запуски.</w:t>
      </w:r>
    </w:p>
    <w:p w:rsidR="00484B36" w:rsidRDefault="00484B36" w:rsidP="00484B36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Участие </w:t>
      </w:r>
      <w:proofErr w:type="gramStart"/>
      <w:r>
        <w:rPr>
          <w:rFonts w:eastAsia="Times New Roman"/>
          <w:sz w:val="28"/>
        </w:rPr>
        <w:t>в</w:t>
      </w:r>
      <w:proofErr w:type="gramEnd"/>
      <w:r>
        <w:rPr>
          <w:rFonts w:eastAsia="Times New Roman"/>
          <w:sz w:val="28"/>
        </w:rPr>
        <w:t xml:space="preserve"> городских соревнований по комнатным моделям.</w:t>
      </w:r>
    </w:p>
    <w:p w:rsidR="001F249C" w:rsidRDefault="001F249C" w:rsidP="001F249C">
      <w:pPr>
        <w:jc w:val="center"/>
        <w:rPr>
          <w:i/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 xml:space="preserve">4. Изготовление контурной, </w:t>
      </w:r>
      <w:proofErr w:type="spellStart"/>
      <w:r>
        <w:rPr>
          <w:i/>
          <w:sz w:val="24"/>
        </w:rPr>
        <w:t>резино</w:t>
      </w:r>
      <w:proofErr w:type="spellEnd"/>
      <w:r>
        <w:rPr>
          <w:i/>
          <w:sz w:val="24"/>
        </w:rPr>
        <w:t xml:space="preserve">  - моторной  модели корабля.</w:t>
      </w:r>
    </w:p>
    <w:p w:rsidR="001F249C" w:rsidRDefault="001F249C" w:rsidP="001F249C">
      <w:pPr>
        <w:jc w:val="center"/>
        <w:rPr>
          <w:i/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Сведения о современных военных кораблях. Теоретические сведения о резиновом моторе, его установки на модель. 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Сведения о таком материале как фанера, ее производстве, применении и обработки. 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Лобзик- инструмент для выпиливания деревянных изделий, способы его использования.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Теоретические сведения о лакокрасочных покрытиях, способы их нанесения.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>Практическая работа.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Составление теоретического чертежа модели корабля. 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Нанесение контура на фанеру.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Выпиливание лобзиком контура модели.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Обработка контура модели корабля напильниками, надфилями, наждачной бумагой. 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корпуса  модели.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резинового мотора контурной модели корабля.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Изготовление руля контурной модели 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lastRenderedPageBreak/>
        <w:t>Сборка модели корабля.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Окраска и окончательная отделка контурной модели корабля.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Отладка модели на ходу, проведение соревнований в объединении на точность хода контурных моделей кораблей.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>5. Изготовление модели парусного катамарана.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Теоретические сведения о судах с несколькими корпусами - катамараны, тримараны, и т. д., их достоинства и недостатки.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Соревнования парусных,  спортивных катамаранов, класс «торнадо».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Теоретические сведения о таком материале как полиэтилена.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Теоретические сведения об остойчивости парусных судов.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>Практическая работа.</w:t>
      </w:r>
    </w:p>
    <w:p w:rsidR="001F249C" w:rsidRDefault="001F249C" w:rsidP="001F249C">
      <w:pPr>
        <w:jc w:val="center"/>
        <w:rPr>
          <w:i/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Составление теоретического чертежа </w:t>
      </w:r>
      <w:proofErr w:type="spellStart"/>
      <w:r>
        <w:rPr>
          <w:sz w:val="24"/>
        </w:rPr>
        <w:t>молели</w:t>
      </w:r>
      <w:proofErr w:type="spellEnd"/>
      <w:r>
        <w:rPr>
          <w:sz w:val="24"/>
        </w:rPr>
        <w:t>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корпусов модели.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Соединение с помощью реек корпусов модели катамарана.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киля модели, установка на него балласта.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Установка киля на модель катамарана. 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Изготовление рангоута модели катамарана, и его установка. 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из полиэтилена парусов, и их установка на модель катамарана.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Окончательная отделка модели катамарана.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Отладка модели катамарана на воде. Проведение соревнований в объединении на скорость и точность хода моделей катамаранов.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>6. Изготовление схематической модели планера.</w:t>
      </w:r>
    </w:p>
    <w:p w:rsidR="001F249C" w:rsidRDefault="001F249C" w:rsidP="001F249C">
      <w:pPr>
        <w:jc w:val="center"/>
        <w:rPr>
          <w:i/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Теоретические сведения о планерах. Теория полета. История создания планера, планер </w:t>
      </w:r>
      <w:proofErr w:type="spellStart"/>
      <w:r>
        <w:rPr>
          <w:sz w:val="24"/>
        </w:rPr>
        <w:t>Лилиенталя</w:t>
      </w:r>
      <w:proofErr w:type="spellEnd"/>
      <w:r>
        <w:rPr>
          <w:sz w:val="24"/>
        </w:rPr>
        <w:t>, планера российских конструкторов.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Теоретические сведения  о таких материалах как лавсан и </w:t>
      </w:r>
      <w:proofErr w:type="spellStart"/>
      <w:r>
        <w:rPr>
          <w:sz w:val="24"/>
        </w:rPr>
        <w:t>микалентная</w:t>
      </w:r>
      <w:proofErr w:type="spellEnd"/>
      <w:r>
        <w:rPr>
          <w:sz w:val="24"/>
        </w:rPr>
        <w:t xml:space="preserve"> бумага,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сфера применения и свойства.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>Практическая работа.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чертежа модели.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Заготовка материала для модели: кромки, нервюры и т. д.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Изготовление крыла модели, обтяжка каркаса крыла лавсановой пленкой либо </w:t>
      </w:r>
      <w:proofErr w:type="spellStart"/>
      <w:r>
        <w:rPr>
          <w:sz w:val="24"/>
        </w:rPr>
        <w:t>микалентной</w:t>
      </w:r>
      <w:proofErr w:type="spellEnd"/>
      <w:r>
        <w:rPr>
          <w:sz w:val="24"/>
        </w:rPr>
        <w:t xml:space="preserve"> бумагой.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фюзеляжа и хвостового оперения.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Сборка модели планера.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Отладка модели планера в полете, проведение соревнований в объединении на время полета модели.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pStyle w:val="a7"/>
      </w:pPr>
      <w:r>
        <w:t>7. Электродвигатели на моделях. Изготовление модели автомобиля с электродвигателем.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Теоретические сведения об электродвигателях постоянного тока – принцип работы, устройство, классификация.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Правила установки электродвигателя на моделях. 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Сведения о грузовых автомобилях – сфера  применения;  устройство, характеристики. 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pStyle w:val="a7"/>
      </w:pPr>
      <w:r>
        <w:t>Практическая работа.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Составление теоретического чертежа модели грузового автомобиля.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рамы модели.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Установка на раму мостов, редуктора, электродвигателя.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Покраска рамы модели автомобиля.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кабины модели автомобиля, ее окраска.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кузова модели, ее окраска.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Изготовление пульта управления модели.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Сборка модели автомобиля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его окончательная отладка.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jc w:val="center"/>
        <w:rPr>
          <w:i/>
          <w:sz w:val="24"/>
        </w:rPr>
      </w:pPr>
      <w:r>
        <w:rPr>
          <w:i/>
          <w:sz w:val="24"/>
        </w:rPr>
        <w:t>8. Заключительное занятие.</w:t>
      </w:r>
    </w:p>
    <w:p w:rsidR="001F249C" w:rsidRDefault="001F249C" w:rsidP="001F249C">
      <w:pPr>
        <w:jc w:val="center"/>
        <w:rPr>
          <w:i/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Подведение итогов работы объединения в учебном году.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jc w:val="center"/>
        <w:rPr>
          <w:i/>
          <w:sz w:val="36"/>
        </w:rPr>
      </w:pPr>
      <w:r>
        <w:rPr>
          <w:i/>
          <w:sz w:val="36"/>
        </w:rPr>
        <w:t>Список литературы: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1. М. С. Тимофеева «Твори, выдумывай, пробуй»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М. Просвещение 1986 г.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2. В. А. Заворотов «От идеи до модели»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министерство просвещения 1982 г.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3. И. А. Воротников «Занимательное черчение»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министерство просвещение 1977 г.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>4. Целовальников «Юные корабелы»</w:t>
      </w:r>
    </w:p>
    <w:p w:rsidR="001F249C" w:rsidRDefault="001F249C" w:rsidP="001F249C">
      <w:pPr>
        <w:rPr>
          <w:sz w:val="24"/>
        </w:rPr>
      </w:pPr>
      <w:r>
        <w:rPr>
          <w:sz w:val="24"/>
        </w:rPr>
        <w:t>М. ДОСААФ 1976 г.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  <w:r>
        <w:rPr>
          <w:sz w:val="24"/>
        </w:rPr>
        <w:t xml:space="preserve">5. Журнал «Левша» </w:t>
      </w:r>
      <w:r w:rsidRPr="00AB1682">
        <w:rPr>
          <w:sz w:val="24"/>
        </w:rPr>
        <w:t>(</w:t>
      </w:r>
      <w:r>
        <w:rPr>
          <w:sz w:val="24"/>
        </w:rPr>
        <w:t>Приложение к Юному технику</w:t>
      </w:r>
      <w:r w:rsidRPr="00AB1682">
        <w:rPr>
          <w:sz w:val="24"/>
        </w:rPr>
        <w:t>)</w:t>
      </w:r>
      <w:r>
        <w:rPr>
          <w:sz w:val="24"/>
        </w:rPr>
        <w:t>.</w:t>
      </w:r>
    </w:p>
    <w:p w:rsidR="001F249C" w:rsidRDefault="001F249C" w:rsidP="001F249C">
      <w:pPr>
        <w:rPr>
          <w:sz w:val="24"/>
        </w:rPr>
      </w:pPr>
    </w:p>
    <w:p w:rsidR="001F249C" w:rsidRDefault="001F249C" w:rsidP="001F249C">
      <w:pPr>
        <w:rPr>
          <w:sz w:val="24"/>
        </w:rPr>
      </w:pPr>
    </w:p>
    <w:p w:rsidR="003A6C03" w:rsidRDefault="003A6C03" w:rsidP="003A6C03">
      <w:pPr>
        <w:rPr>
          <w:sz w:val="28"/>
          <w:szCs w:val="28"/>
        </w:rPr>
      </w:pPr>
    </w:p>
    <w:sectPr w:rsidR="003A6C03" w:rsidSect="0002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3295BA"/>
    <w:lvl w:ilvl="0">
      <w:numFmt w:val="bullet"/>
      <w:lvlText w:val="*"/>
      <w:lvlJc w:val="left"/>
    </w:lvl>
  </w:abstractNum>
  <w:abstractNum w:abstractNumId="1">
    <w:nsid w:val="1F3E3AB7"/>
    <w:multiLevelType w:val="singleLevel"/>
    <w:tmpl w:val="93F80D70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BF54371"/>
    <w:multiLevelType w:val="singleLevel"/>
    <w:tmpl w:val="29B20E6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7E6249BB"/>
    <w:multiLevelType w:val="singleLevel"/>
    <w:tmpl w:val="9F1675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95912"/>
    <w:rsid w:val="000239AF"/>
    <w:rsid w:val="000778B8"/>
    <w:rsid w:val="001501BF"/>
    <w:rsid w:val="001F249C"/>
    <w:rsid w:val="003A6C03"/>
    <w:rsid w:val="00406FF7"/>
    <w:rsid w:val="00483285"/>
    <w:rsid w:val="00484B36"/>
    <w:rsid w:val="00593EEE"/>
    <w:rsid w:val="005B4944"/>
    <w:rsid w:val="00680FA2"/>
    <w:rsid w:val="00691761"/>
    <w:rsid w:val="006C5BCA"/>
    <w:rsid w:val="00795E49"/>
    <w:rsid w:val="0081693F"/>
    <w:rsid w:val="00867BC5"/>
    <w:rsid w:val="00973F89"/>
    <w:rsid w:val="009B3A92"/>
    <w:rsid w:val="00C01A4C"/>
    <w:rsid w:val="00C40DCF"/>
    <w:rsid w:val="00D95912"/>
    <w:rsid w:val="00E06447"/>
    <w:rsid w:val="00FD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1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03"/>
    <w:pPr>
      <w:ind w:left="720"/>
      <w:contextualSpacing/>
    </w:pPr>
  </w:style>
  <w:style w:type="paragraph" w:styleId="a4">
    <w:name w:val="Normal (Web)"/>
    <w:basedOn w:val="a"/>
    <w:rsid w:val="00973F89"/>
    <w:pPr>
      <w:widowControl/>
      <w:autoSpaceDE/>
      <w:autoSpaceDN/>
      <w:adjustRightInd/>
      <w:spacing w:before="120" w:after="216" w:line="360" w:lineRule="auto"/>
    </w:pPr>
    <w:rPr>
      <w:rFonts w:eastAsia="Times New Roman"/>
      <w:sz w:val="24"/>
      <w:szCs w:val="24"/>
    </w:rPr>
  </w:style>
  <w:style w:type="paragraph" w:styleId="a5">
    <w:name w:val="Title"/>
    <w:basedOn w:val="a"/>
    <w:link w:val="a6"/>
    <w:qFormat/>
    <w:rsid w:val="001F249C"/>
    <w:pPr>
      <w:widowControl/>
      <w:autoSpaceDE/>
      <w:autoSpaceDN/>
      <w:adjustRightInd/>
      <w:jc w:val="center"/>
    </w:pPr>
    <w:rPr>
      <w:rFonts w:eastAsia="Times New Roman"/>
      <w:i/>
      <w:sz w:val="32"/>
    </w:rPr>
  </w:style>
  <w:style w:type="character" w:customStyle="1" w:styleId="a6">
    <w:name w:val="Название Знак"/>
    <w:basedOn w:val="a0"/>
    <w:link w:val="a5"/>
    <w:rsid w:val="001F249C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1F249C"/>
    <w:pPr>
      <w:widowControl/>
      <w:autoSpaceDE/>
      <w:autoSpaceDN/>
      <w:adjustRightInd/>
      <w:jc w:val="center"/>
    </w:pPr>
    <w:rPr>
      <w:rFonts w:eastAsia="Times New Roman"/>
      <w:i/>
      <w:sz w:val="24"/>
    </w:rPr>
  </w:style>
  <w:style w:type="character" w:customStyle="1" w:styleId="a8">
    <w:name w:val="Основной текст Знак"/>
    <w:basedOn w:val="a0"/>
    <w:link w:val="a7"/>
    <w:semiHidden/>
    <w:rsid w:val="001F249C"/>
    <w:rPr>
      <w:rFonts w:ascii="Times New Roman" w:eastAsia="Times New Roman" w:hAnsi="Times New Roman" w:cs="Times New Roman"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13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2016-11-01T11:54:00Z</cp:lastPrinted>
  <dcterms:created xsi:type="dcterms:W3CDTF">2016-10-24T07:33:00Z</dcterms:created>
  <dcterms:modified xsi:type="dcterms:W3CDTF">2016-11-01T11:54:00Z</dcterms:modified>
</cp:coreProperties>
</file>