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Муниципальное казённое  образовательное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учреждения дополнительного образования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«Станция юных техников» г. Черкесска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82B" w:rsidRDefault="0085182B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82B" w:rsidRDefault="0085182B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22">
        <w:rPr>
          <w:rFonts w:ascii="Times New Roman" w:hAnsi="Times New Roman" w:cs="Times New Roman"/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22">
        <w:rPr>
          <w:rFonts w:ascii="Times New Roman" w:hAnsi="Times New Roman" w:cs="Times New Roman"/>
          <w:sz w:val="24"/>
          <w:szCs w:val="24"/>
        </w:rPr>
        <w:t xml:space="preserve"> на заседании методического совета                                            Директор МКОУ ДО «СЮТ»</w:t>
      </w: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22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         _____________ Уманский А.А.</w:t>
      </w: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F22">
        <w:rPr>
          <w:rFonts w:ascii="Times New Roman" w:hAnsi="Times New Roman" w:cs="Times New Roman"/>
          <w:sz w:val="24"/>
          <w:szCs w:val="24"/>
        </w:rPr>
        <w:t xml:space="preserve">от </w:t>
      </w:r>
      <w:r w:rsidR="00784200">
        <w:rPr>
          <w:rFonts w:ascii="Times New Roman" w:hAnsi="Times New Roman" w:cs="Times New Roman"/>
          <w:sz w:val="24"/>
          <w:szCs w:val="24"/>
        </w:rPr>
        <w:t>______</w:t>
      </w:r>
      <w:r w:rsidRPr="00EE5F22">
        <w:rPr>
          <w:rFonts w:ascii="Times New Roman" w:hAnsi="Times New Roman" w:cs="Times New Roman"/>
          <w:sz w:val="24"/>
          <w:szCs w:val="24"/>
        </w:rPr>
        <w:t xml:space="preserve"> сентября 2016 г.                                     </w:t>
      </w:r>
      <w:r w:rsidR="00C925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E5F22">
        <w:rPr>
          <w:rFonts w:ascii="Times New Roman" w:hAnsi="Times New Roman" w:cs="Times New Roman"/>
          <w:sz w:val="24"/>
          <w:szCs w:val="24"/>
        </w:rPr>
        <w:t xml:space="preserve"> </w:t>
      </w:r>
      <w:r w:rsidR="00784200">
        <w:rPr>
          <w:rFonts w:ascii="Times New Roman" w:hAnsi="Times New Roman" w:cs="Times New Roman"/>
          <w:sz w:val="24"/>
          <w:szCs w:val="24"/>
        </w:rPr>
        <w:t>____</w:t>
      </w:r>
      <w:r w:rsidRPr="00EE5F22">
        <w:rPr>
          <w:rFonts w:ascii="Times New Roman" w:hAnsi="Times New Roman" w:cs="Times New Roman"/>
          <w:sz w:val="24"/>
          <w:szCs w:val="24"/>
        </w:rPr>
        <w:t xml:space="preserve"> сентября 2016 г</w:t>
      </w:r>
      <w:r w:rsidRPr="00EE5F2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Образовательная программа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Занимательное черчение</w:t>
      </w:r>
      <w:r w:rsidRPr="00EE5F22">
        <w:rPr>
          <w:rFonts w:ascii="Times New Roman" w:hAnsi="Times New Roman" w:cs="Times New Roman"/>
          <w:b/>
          <w:sz w:val="24"/>
          <w:szCs w:val="24"/>
        </w:rPr>
        <w:t>»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 xml:space="preserve">Возраст </w:t>
      </w:r>
      <w:proofErr w:type="gramStart"/>
      <w:r w:rsidRPr="00EE5F2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5F22">
        <w:rPr>
          <w:rFonts w:ascii="Times New Roman" w:hAnsi="Times New Roman" w:cs="Times New Roman"/>
          <w:b/>
          <w:sz w:val="24"/>
          <w:szCs w:val="24"/>
        </w:rPr>
        <w:t>:12-15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Срок реализации:1 года</w:t>
      </w: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 xml:space="preserve">Тип программы: </w:t>
      </w:r>
      <w:proofErr w:type="gramStart"/>
      <w:r w:rsidRPr="00EE5F22">
        <w:rPr>
          <w:rFonts w:ascii="Times New Roman" w:hAnsi="Times New Roman" w:cs="Times New Roman"/>
          <w:b/>
          <w:sz w:val="24"/>
          <w:szCs w:val="24"/>
        </w:rPr>
        <w:t>комплексная</w:t>
      </w:r>
      <w:proofErr w:type="gramEnd"/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Автор: педагог дополнительного образования</w:t>
      </w:r>
    </w:p>
    <w:p w:rsidR="00EE5F22" w:rsidRP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 xml:space="preserve">Акова </w:t>
      </w:r>
      <w:proofErr w:type="spellStart"/>
      <w:r w:rsidRPr="00EE5F22">
        <w:rPr>
          <w:rFonts w:ascii="Times New Roman" w:hAnsi="Times New Roman" w:cs="Times New Roman"/>
          <w:b/>
          <w:sz w:val="24"/>
          <w:szCs w:val="24"/>
        </w:rPr>
        <w:t>Лина</w:t>
      </w:r>
      <w:proofErr w:type="spellEnd"/>
      <w:r w:rsidRPr="00EE5F22">
        <w:rPr>
          <w:rFonts w:ascii="Times New Roman" w:hAnsi="Times New Roman" w:cs="Times New Roman"/>
          <w:b/>
          <w:sz w:val="24"/>
          <w:szCs w:val="24"/>
        </w:rPr>
        <w:t xml:space="preserve"> Валерьевна</w:t>
      </w:r>
    </w:p>
    <w:p w:rsid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182B" w:rsidRDefault="0085182B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Default="00EE5F22" w:rsidP="00EE5F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F22" w:rsidRPr="00EE5F22" w:rsidRDefault="00EE5F22" w:rsidP="00EE5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F22">
        <w:rPr>
          <w:rFonts w:ascii="Times New Roman" w:hAnsi="Times New Roman" w:cs="Times New Roman"/>
          <w:b/>
          <w:sz w:val="24"/>
          <w:szCs w:val="24"/>
        </w:rPr>
        <w:t>г. Черкесск, 2016</w:t>
      </w:r>
      <w:r>
        <w:rPr>
          <w:rFonts w:ascii="Times New Roman" w:hAnsi="Times New Roman" w:cs="Times New Roman"/>
          <w:b/>
          <w:sz w:val="24"/>
          <w:szCs w:val="24"/>
        </w:rPr>
        <w:t>г</w:t>
      </w:r>
    </w:p>
    <w:p w:rsidR="00DB53AD" w:rsidRPr="0064420F" w:rsidRDefault="0004528E" w:rsidP="0064420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20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0B0495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64420F">
        <w:rPr>
          <w:rFonts w:ascii="Times New Roman" w:hAnsi="Times New Roman" w:cs="Times New Roman"/>
          <w:b/>
          <w:sz w:val="28"/>
          <w:szCs w:val="28"/>
        </w:rPr>
        <w:t>целью</w:t>
      </w:r>
      <w:r w:rsidRPr="0064420F">
        <w:rPr>
          <w:rFonts w:ascii="Times New Roman" w:hAnsi="Times New Roman" w:cs="Times New Roman"/>
          <w:sz w:val="28"/>
          <w:szCs w:val="28"/>
        </w:rPr>
        <w:t xml:space="preserve"> курса занимательное черчение является общая система развития мышления, пространственных представлений и графической грамотности учащихся. Данный курс черчения помогает обучающимся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</w:t>
      </w:r>
      <w:proofErr w:type="gramStart"/>
      <w:r w:rsidRPr="0064420F">
        <w:rPr>
          <w:rFonts w:ascii="Times New Roman" w:hAnsi="Times New Roman" w:cs="Times New Roman"/>
          <w:sz w:val="28"/>
          <w:szCs w:val="28"/>
        </w:rPr>
        <w:t>Кроме того, занятия черчением оказывают большое влияние на воспитание у обучающихся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  <w:proofErr w:type="gramEnd"/>
      <w:r w:rsidRPr="0064420F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Pr="0064420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4420F">
        <w:rPr>
          <w:rFonts w:ascii="Times New Roman" w:hAnsi="Times New Roman" w:cs="Times New Roman"/>
          <w:sz w:val="28"/>
          <w:szCs w:val="28"/>
        </w:rPr>
        <w:t xml:space="preserve"> курса  занимательное черчение – формирование у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ребенка,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 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цикла. В результате этого будет совершенствоваться общая графическая грамотность </w:t>
      </w:r>
      <w:proofErr w:type="gramStart"/>
      <w:r w:rsidRPr="006442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20F">
        <w:rPr>
          <w:rFonts w:ascii="Times New Roman" w:hAnsi="Times New Roman" w:cs="Times New Roman"/>
          <w:sz w:val="28"/>
          <w:szCs w:val="28"/>
        </w:rPr>
        <w:t xml:space="preserve">. В задачу обучения черчению входит также подготовка детей к самостоятельной работе со справочной и специальной литературой для решения возникающих проблем. В изучении курса </w:t>
      </w:r>
      <w:r w:rsidR="006D5574" w:rsidRPr="0064420F">
        <w:rPr>
          <w:rFonts w:ascii="Times New Roman" w:hAnsi="Times New Roman" w:cs="Times New Roman"/>
          <w:sz w:val="28"/>
          <w:szCs w:val="28"/>
        </w:rPr>
        <w:t>занимательное черчение</w:t>
      </w:r>
      <w:r w:rsidRPr="0064420F">
        <w:rPr>
          <w:rFonts w:ascii="Times New Roman" w:hAnsi="Times New Roman" w:cs="Times New Roman"/>
          <w:sz w:val="28"/>
          <w:szCs w:val="28"/>
        </w:rPr>
        <w:t xml:space="preserve"> используются следующие </w:t>
      </w:r>
      <w:r w:rsidRPr="0064420F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64420F">
        <w:rPr>
          <w:rFonts w:ascii="Times New Roman" w:hAnsi="Times New Roman" w:cs="Times New Roman"/>
          <w:sz w:val="28"/>
          <w:szCs w:val="28"/>
        </w:rPr>
        <w:t xml:space="preserve"> рассказ, объяснение, беседа, лекции, наблюдение, моделирование и конструирование, выполнение графических работ, работа с уч</w:t>
      </w:r>
      <w:r w:rsidR="00F66FD9" w:rsidRPr="0064420F">
        <w:rPr>
          <w:rFonts w:ascii="Times New Roman" w:hAnsi="Times New Roman" w:cs="Times New Roman"/>
          <w:sz w:val="28"/>
          <w:szCs w:val="28"/>
        </w:rPr>
        <w:t>ебником и справочным материалом.</w:t>
      </w:r>
    </w:p>
    <w:p w:rsidR="000B0495" w:rsidRPr="0064420F" w:rsidRDefault="000B0495" w:rsidP="006442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1.1. ЦЕЛИ И ЗАДАЧИ ОБРАЗОВАТЕЛЬНОЙ ПРОГРАММЫ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F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Программа ставит</w:t>
      </w:r>
      <w:r w:rsidRPr="0064420F">
        <w:rPr>
          <w:rFonts w:ascii="Times New Roman" w:hAnsi="Times New Roman" w:cs="Times New Roman"/>
          <w:b/>
          <w:sz w:val="28"/>
          <w:szCs w:val="28"/>
        </w:rPr>
        <w:t xml:space="preserve"> целью:</w:t>
      </w:r>
      <w:r w:rsidRPr="0064420F">
        <w:rPr>
          <w:rFonts w:ascii="Times New Roman" w:hAnsi="Times New Roman" w:cs="Times New Roman"/>
          <w:sz w:val="28"/>
          <w:szCs w:val="28"/>
        </w:rPr>
        <w:t xml:space="preserve"> - научить </w:t>
      </w:r>
      <w:r w:rsidR="006D5574" w:rsidRPr="0064420F">
        <w:rPr>
          <w:rFonts w:ascii="Times New Roman" w:hAnsi="Times New Roman" w:cs="Times New Roman"/>
          <w:sz w:val="28"/>
          <w:szCs w:val="28"/>
        </w:rPr>
        <w:t>учащихся</w:t>
      </w:r>
      <w:r w:rsidRPr="0064420F">
        <w:rPr>
          <w:rFonts w:ascii="Times New Roman" w:hAnsi="Times New Roman" w:cs="Times New Roman"/>
          <w:sz w:val="28"/>
          <w:szCs w:val="28"/>
        </w:rPr>
        <w:t xml:space="preserve"> читать и выполнять чертежи деталей и сборочных единиц, а также применять графические знания при решении задач с творческим содержанием. В процессе обучения черчению ставятся </w:t>
      </w:r>
      <w:r w:rsidRPr="0064420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 сформировать у учащихся знания об ортогональном (прямоугольном) проецировании на одну, две и три плоскости проекций, о построении </w:t>
      </w:r>
      <w:r w:rsidRPr="0064420F">
        <w:rPr>
          <w:rFonts w:ascii="Times New Roman" w:hAnsi="Times New Roman" w:cs="Times New Roman"/>
          <w:sz w:val="28"/>
          <w:szCs w:val="28"/>
        </w:rPr>
        <w:lastRenderedPageBreak/>
        <w:t>аксонометрических проекций (</w:t>
      </w:r>
      <w:proofErr w:type="spellStart"/>
      <w:r w:rsidRPr="0064420F">
        <w:rPr>
          <w:rFonts w:ascii="Times New Roman" w:hAnsi="Times New Roman" w:cs="Times New Roman"/>
          <w:sz w:val="28"/>
          <w:szCs w:val="28"/>
        </w:rPr>
        <w:t>диметрии</w:t>
      </w:r>
      <w:proofErr w:type="spellEnd"/>
      <w:r w:rsidRPr="0064420F">
        <w:rPr>
          <w:rFonts w:ascii="Times New Roman" w:hAnsi="Times New Roman" w:cs="Times New Roman"/>
          <w:sz w:val="28"/>
          <w:szCs w:val="28"/>
        </w:rPr>
        <w:t xml:space="preserve"> и изометрии) и приемах выполнения технических рисунков; 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-ознакомить учащихся с правилами выполнения чертежей, установленными государственными стандартами ЕСКД; 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-обучить воссоздавать образы предметов, анализировать их форму, расчленять на его составные элементы; 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-развивать все виды мышления, соприкасающиеся с графической деятельностью </w:t>
      </w:r>
      <w:proofErr w:type="gramStart"/>
      <w:r w:rsidR="006D5574" w:rsidRPr="006442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442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557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-обучить самостоятельно, пользоваться учебными и справочными материалами; 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-прививать культуру графического труда. </w:t>
      </w:r>
    </w:p>
    <w:p w:rsidR="000B0495" w:rsidRPr="0064420F" w:rsidRDefault="000B0495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1.2. ОТЛИЧИТЕЛЬНАЯ ОСОБЕННОСТЬ И НОВИЗНА ПРОГРАММЫ</w:t>
      </w:r>
    </w:p>
    <w:p w:rsidR="006E1731" w:rsidRPr="0064420F" w:rsidRDefault="000B0495" w:rsidP="0064420F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Авторская образовательная программа «Занимательное черчение» отличается от типовых и других образовательных программ этого направления тем, </w:t>
      </w:r>
      <w:r w:rsidR="004A2200" w:rsidRPr="0064420F">
        <w:rPr>
          <w:rFonts w:ascii="Times New Roman" w:hAnsi="Times New Roman" w:cs="Times New Roman"/>
          <w:color w:val="1A1A1A"/>
          <w:spacing w:val="2"/>
          <w:sz w:val="28"/>
          <w:szCs w:val="28"/>
          <w:shd w:val="clear" w:color="auto" w:fill="FFFFFF"/>
        </w:rPr>
        <w:t xml:space="preserve">что </w:t>
      </w:r>
      <w:r w:rsidRPr="0064420F">
        <w:rPr>
          <w:rFonts w:ascii="Times New Roman" w:hAnsi="Times New Roman" w:cs="Times New Roman"/>
          <w:color w:val="1A1A1A"/>
          <w:spacing w:val="2"/>
          <w:sz w:val="28"/>
          <w:szCs w:val="28"/>
          <w:shd w:val="clear" w:color="auto" w:fill="FFFFFF"/>
        </w:rPr>
        <w:t>чертеж создается с помощью специального набора программ и отпечатывается на принтере</w:t>
      </w:r>
      <w:proofErr w:type="gramStart"/>
      <w:r w:rsidRPr="0064420F">
        <w:rPr>
          <w:rFonts w:ascii="Times New Roman" w:hAnsi="Times New Roman" w:cs="Times New Roman"/>
          <w:color w:val="1A1A1A"/>
          <w:spacing w:val="2"/>
          <w:sz w:val="28"/>
          <w:szCs w:val="28"/>
          <w:shd w:val="clear" w:color="auto" w:fill="FFFFFF"/>
        </w:rPr>
        <w:t>.Т</w:t>
      </w:r>
      <w:proofErr w:type="gramEnd"/>
      <w:r w:rsidRPr="0064420F">
        <w:rPr>
          <w:rFonts w:ascii="Times New Roman" w:hAnsi="Times New Roman" w:cs="Times New Roman"/>
          <w:color w:val="1A1A1A"/>
          <w:spacing w:val="2"/>
          <w:sz w:val="28"/>
          <w:szCs w:val="28"/>
          <w:shd w:val="clear" w:color="auto" w:fill="FFFFFF"/>
        </w:rPr>
        <w:t>ем более что таким программным обеспечением могут воспользоваться все желающие, от новичка, желающего обучиться чертежным навыкам, до профессионала, работающего в этой области</w:t>
      </w:r>
      <w:r w:rsidR="004A2200" w:rsidRPr="0064420F">
        <w:rPr>
          <w:rFonts w:ascii="Times New Roman" w:hAnsi="Times New Roman" w:cs="Times New Roman"/>
          <w:color w:val="1A1A1A"/>
          <w:spacing w:val="2"/>
          <w:sz w:val="28"/>
          <w:szCs w:val="28"/>
          <w:shd w:val="clear" w:color="auto" w:fill="FFFFFF"/>
        </w:rPr>
        <w:t>.</w:t>
      </w:r>
      <w:r w:rsidR="006E1731" w:rsidRPr="0064420F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Двухмерное моделирование, реализованное в программе, дает возможность создавать уникальные чертежи. Проекты, основанные на информационных технологиях, действительно отличаются качественностью.</w:t>
      </w:r>
      <w:r w:rsidR="006E1731" w:rsidRPr="0064420F">
        <w:rPr>
          <w:rStyle w:val="apple-converted-space"/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 </w:t>
      </w:r>
    </w:p>
    <w:p w:rsidR="00F66FD9" w:rsidRPr="0064420F" w:rsidRDefault="006E1731" w:rsidP="0064420F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20F">
        <w:rPr>
          <w:rFonts w:ascii="Times New Roman" w:hAnsi="Times New Roman"/>
          <w:sz w:val="28"/>
          <w:szCs w:val="28"/>
        </w:rPr>
        <w:t>ОРГАНИЗАЦИОННО-ПЕДАГОГИЧЕСКИЕ ОСНОВЫ ДЕЯТЕЛЬНОСТИ.</w:t>
      </w:r>
    </w:p>
    <w:p w:rsidR="006E1731" w:rsidRPr="0064420F" w:rsidRDefault="006E1731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bCs/>
          <w:sz w:val="28"/>
          <w:szCs w:val="28"/>
        </w:rPr>
        <w:t xml:space="preserve">Программа «Занимательное черчение» предназначена для работы с детьми в системе дополнительного образования, </w:t>
      </w:r>
      <w:r w:rsidRPr="0064420F">
        <w:rPr>
          <w:rFonts w:ascii="Times New Roman" w:hAnsi="Times New Roman" w:cs="Times New Roman"/>
          <w:sz w:val="28"/>
          <w:szCs w:val="28"/>
        </w:rPr>
        <w:t>рассчитана на один год реализации</w:t>
      </w:r>
      <w:proofErr w:type="gramStart"/>
      <w:r w:rsidRPr="0064420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4420F">
        <w:rPr>
          <w:rFonts w:ascii="Times New Roman" w:hAnsi="Times New Roman" w:cs="Times New Roman"/>
          <w:sz w:val="28"/>
          <w:szCs w:val="28"/>
        </w:rPr>
        <w:t>озраст воспитанников в группах от 12 до 1</w:t>
      </w:r>
      <w:r w:rsidR="00EE5F22">
        <w:rPr>
          <w:rFonts w:ascii="Times New Roman" w:hAnsi="Times New Roman" w:cs="Times New Roman"/>
          <w:sz w:val="28"/>
          <w:szCs w:val="28"/>
        </w:rPr>
        <w:t>5</w:t>
      </w:r>
      <w:r w:rsidR="00F66FD9" w:rsidRPr="0064420F">
        <w:rPr>
          <w:rFonts w:ascii="Times New Roman" w:hAnsi="Times New Roman" w:cs="Times New Roman"/>
          <w:sz w:val="28"/>
          <w:szCs w:val="28"/>
        </w:rPr>
        <w:t xml:space="preserve"> лет, т.к. возрастные и </w:t>
      </w:r>
      <w:r w:rsidRPr="0064420F">
        <w:rPr>
          <w:rFonts w:ascii="Times New Roman" w:hAnsi="Times New Roman" w:cs="Times New Roman"/>
          <w:sz w:val="28"/>
          <w:szCs w:val="28"/>
        </w:rPr>
        <w:t>психофизические особенности обучающихся соответствует данному виду творчества.</w:t>
      </w:r>
      <w:r w:rsidRPr="0064420F">
        <w:rPr>
          <w:rFonts w:ascii="Times New Roman" w:hAnsi="Times New Roman" w:cs="Times New Roman"/>
          <w:color w:val="000000"/>
          <w:sz w:val="28"/>
          <w:szCs w:val="28"/>
        </w:rPr>
        <w:t>Группы обучающихся подбираются по 12-15 человек одного возраста.</w:t>
      </w:r>
      <w:r w:rsidRPr="0064420F">
        <w:rPr>
          <w:rFonts w:ascii="Times New Roman" w:hAnsi="Times New Roman" w:cs="Times New Roman"/>
          <w:sz w:val="28"/>
          <w:szCs w:val="28"/>
        </w:rPr>
        <w:t xml:space="preserve">В  группы  первого  года  обучения  принимаются  все  поступающие. Специального  отбора  не  проводится.  </w:t>
      </w:r>
    </w:p>
    <w:p w:rsidR="00F66FD9" w:rsidRPr="0064420F" w:rsidRDefault="006E1731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Программа первого года обучения рассчитана на 216 часов. Занятия проводятся два раза в неделю по три часа.</w:t>
      </w:r>
    </w:p>
    <w:p w:rsidR="006E1731" w:rsidRPr="0064420F" w:rsidRDefault="006E1731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В первый год обучения обучающиеся знакомятся с </w:t>
      </w:r>
      <w:r w:rsidRPr="0064420F">
        <w:rPr>
          <w:rFonts w:ascii="Times New Roman" w:hAnsi="Times New Roman" w:cs="Times New Roman"/>
          <w:sz w:val="28"/>
          <w:szCs w:val="28"/>
        </w:rPr>
        <w:t>современными методами выполнения чертежей с использованием ЭВМ</w:t>
      </w:r>
      <w:proofErr w:type="gramStart"/>
      <w:r w:rsidRPr="006442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4420F">
        <w:rPr>
          <w:rFonts w:ascii="Times New Roman" w:hAnsi="Times New Roman" w:cs="Times New Roman"/>
          <w:sz w:val="28"/>
          <w:szCs w:val="28"/>
        </w:rPr>
        <w:t>раткими сведениями об истории черчения.</w:t>
      </w:r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в объединении учащиеся </w:t>
      </w:r>
      <w:r w:rsidRPr="0064420F">
        <w:rPr>
          <w:rFonts w:ascii="Times New Roman" w:hAnsi="Times New Roman" w:cs="Times New Roman"/>
          <w:sz w:val="28"/>
          <w:szCs w:val="28"/>
        </w:rPr>
        <w:t xml:space="preserve">осуществляют несложные преобразования формы и пространственного положения </w:t>
      </w:r>
      <w:r w:rsidRPr="0064420F">
        <w:rPr>
          <w:rFonts w:ascii="Times New Roman" w:hAnsi="Times New Roman" w:cs="Times New Roman"/>
          <w:sz w:val="28"/>
          <w:szCs w:val="28"/>
        </w:rPr>
        <w:lastRenderedPageBreak/>
        <w:t>предметов и их частей; выполнят необходимые виды, сечения и разрезы на комплексных черте</w:t>
      </w:r>
      <w:r w:rsidR="004971D8" w:rsidRPr="0064420F">
        <w:rPr>
          <w:rFonts w:ascii="Times New Roman" w:hAnsi="Times New Roman" w:cs="Times New Roman"/>
          <w:sz w:val="28"/>
          <w:szCs w:val="28"/>
        </w:rPr>
        <w:t>жах несложных моделей и деталей.</w:t>
      </w:r>
    </w:p>
    <w:p w:rsidR="004971D8" w:rsidRDefault="006E1731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ab/>
        <w:t>Форма проведения занятий в творческом объединении «</w:t>
      </w:r>
      <w:r w:rsidR="004971D8" w:rsidRPr="0064420F">
        <w:rPr>
          <w:rFonts w:ascii="Times New Roman" w:hAnsi="Times New Roman" w:cs="Times New Roman"/>
          <w:color w:val="000000"/>
          <w:sz w:val="28"/>
          <w:szCs w:val="28"/>
        </w:rPr>
        <w:t>Занимательное черчение</w:t>
      </w:r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» разнообразная. Занятия проходят в совместной работе </w:t>
      </w:r>
      <w:proofErr w:type="gramStart"/>
      <w:r w:rsidRPr="0064420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 с педагогом, а так же в их самостоятельной деятельности, как индивидуальной, так и коллективной. Основная задача на всех этапах освоения программы – </w:t>
      </w:r>
      <w:r w:rsidR="004971D8" w:rsidRPr="0064420F">
        <w:rPr>
          <w:rFonts w:ascii="Times New Roman" w:hAnsi="Times New Roman" w:cs="Times New Roman"/>
          <w:sz w:val="28"/>
          <w:szCs w:val="28"/>
        </w:rPr>
        <w:t>формирование у учащихся технического мышления, пространственных представлений, а также способностей к познанию техники с помощью графических изображений.</w:t>
      </w:r>
    </w:p>
    <w:p w:rsidR="0098036D" w:rsidRPr="0064420F" w:rsidRDefault="0098036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1.4. РЕЗУЛЬТАТИВНОСТЬ ОБРАЗОВАТЕЛЬНОЙ ПРОГРАММЫ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1.4.1. Ожидаемые результаты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F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1. Приемы работы с чертежными инструментами;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2. Простейшие геометрические построения;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3. Приемы построения сопряжений;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4. Основные сведения о шрифте;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5. Правила выполнения чертежей;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6. Основы прямоугольного проецирования на одну, две и три взаимно перпендикулярные плоскости проекций;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7. Принципы построения наглядных изображений.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8. Основные правила построения линий пересечения простейших геометрических образов;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9. Основные правила выполнения, чтения и обозначения видов, сечений и разрезов на комплексных чертежах;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10. Условные обозначения материалов на чертежах;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11. Условные типы разъемных и неразъемных соединений (на уровне знакомства);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12. Условные изображения и обозначения резьбы на чертежах;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13. Особенности выполнения чертежей общего вида и сборочных; условности и способы упрощения на чертежах общего вида и сборочных;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14. Место и роль графики в процессе проектирования и создания изделий (на пути «от идеи – до изделия»).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Учащиеся должны уметь: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1. Анализировать форму предмета по чертежу, наглядному изображению, натуре и простейшим разверткам;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2. Осуществлять несложные преобразования формы и пространственного положения предметов и их частей;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3. Читать и выполнять виды на комплексных чертежах (и эскизах) отдельных предметов;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4. Анализировать графический состав изображений;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5. Выбирать главный вид и оптимальное количество видов на комплексном чертеже (и эскизе) отдельного предмета;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6. Читать и выполнять наглядные изображения, аксонометрические проекции, технические рисунки и наброски;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7. Проводить самоконтроль правильности и качества выполнения простейших графических работ;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8. Приводить примеры использования графики в жизни, быту и профессиональной деятельности человека.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9. 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10. Выполнять необходимые виды, сечения и разрезы на комплексных чертежах несложных моделей и деталей; </w:t>
      </w:r>
    </w:p>
    <w:p w:rsidR="004971D8" w:rsidRPr="0064420F" w:rsidRDefault="004971D8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11. Выполнять чертежи простейших стандартных деталей с резьбой и их соединений; </w:t>
      </w:r>
    </w:p>
    <w:p w:rsidR="004971D8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12</w:t>
      </w:r>
      <w:r w:rsidR="004971D8" w:rsidRPr="0064420F">
        <w:rPr>
          <w:rFonts w:ascii="Times New Roman" w:hAnsi="Times New Roman" w:cs="Times New Roman"/>
          <w:sz w:val="28"/>
          <w:szCs w:val="28"/>
        </w:rPr>
        <w:t xml:space="preserve">. Ориентироваться на схемах движения транспорта, планах населенных пунктов и других объектов; </w:t>
      </w:r>
    </w:p>
    <w:p w:rsidR="004971D8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13</w:t>
      </w:r>
      <w:r w:rsidR="004971D8" w:rsidRPr="0064420F">
        <w:rPr>
          <w:rFonts w:ascii="Times New Roman" w:hAnsi="Times New Roman" w:cs="Times New Roman"/>
          <w:sz w:val="28"/>
          <w:szCs w:val="28"/>
        </w:rPr>
        <w:t xml:space="preserve">. Выражать средствами графики идеи, намерения, проекты; </w:t>
      </w:r>
    </w:p>
    <w:p w:rsidR="00F66FD9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14</w:t>
      </w:r>
      <w:r w:rsidR="004971D8" w:rsidRPr="0064420F">
        <w:rPr>
          <w:rFonts w:ascii="Times New Roman" w:hAnsi="Times New Roman" w:cs="Times New Roman"/>
          <w:sz w:val="28"/>
          <w:szCs w:val="28"/>
        </w:rPr>
        <w:t xml:space="preserve">. Применять полученные знания при решении задач с творческим содержанием (в том числе с элементами конструирования). </w:t>
      </w:r>
    </w:p>
    <w:p w:rsidR="009B4AED" w:rsidRPr="0064420F" w:rsidRDefault="009B4AED" w:rsidP="006442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1.4.2. ФОРМЫ ПОДВЕДЕНИЯ ИТОГОВ РЕАЛИЗАЦИИ ОБРАЗОВАТЕЛЬНОЙ ПРОГРАММЫ.</w:t>
      </w:r>
    </w:p>
    <w:p w:rsidR="00784200" w:rsidRPr="00784200" w:rsidRDefault="00784200" w:rsidP="00784200">
      <w:pPr>
        <w:pStyle w:val="a6"/>
        <w:spacing w:before="0" w:after="0"/>
        <w:jc w:val="both"/>
        <w:rPr>
          <w:color w:val="000000"/>
          <w:sz w:val="28"/>
          <w:szCs w:val="28"/>
        </w:rPr>
      </w:pPr>
      <w:r w:rsidRPr="00784200">
        <w:rPr>
          <w:b/>
          <w:i/>
          <w:color w:val="000000"/>
          <w:sz w:val="28"/>
          <w:szCs w:val="28"/>
        </w:rPr>
        <w:t>Диагностируются результаты</w:t>
      </w:r>
      <w:r w:rsidRPr="00784200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</w:t>
      </w:r>
      <w:r w:rsidRPr="00784200">
        <w:rPr>
          <w:color w:val="000000"/>
          <w:sz w:val="28"/>
          <w:szCs w:val="28"/>
        </w:rPr>
        <w:lastRenderedPageBreak/>
        <w:t>проводятся: в начале года - входной контроль, в середине года - промежуточный контроль, в конце года - итоговый контроль.</w:t>
      </w:r>
    </w:p>
    <w:p w:rsidR="009B4AED" w:rsidRPr="00784200" w:rsidRDefault="00784200" w:rsidP="00784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00">
        <w:rPr>
          <w:rFonts w:ascii="Times New Roman" w:hAnsi="Times New Roman" w:cs="Times New Roman"/>
          <w:color w:val="000000"/>
          <w:sz w:val="28"/>
          <w:szCs w:val="28"/>
        </w:rPr>
        <w:t>Основной способ оценки - оценка выполнения изделий с ответами на сопутствующие вопросы. Эта оценка присутствует на всех этапах.</w:t>
      </w:r>
    </w:p>
    <w:p w:rsidR="009B4AED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AED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2. УЧЕБНО-ТЕМАТИЧЕСКИЙ ПЛАН</w:t>
      </w:r>
    </w:p>
    <w:p w:rsidR="009B4AED" w:rsidRPr="0064420F" w:rsidRDefault="009B4AED" w:rsidP="0064420F">
      <w:pPr>
        <w:pStyle w:val="a3"/>
        <w:spacing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 w:rsidRPr="0064420F">
        <w:rPr>
          <w:rFonts w:ascii="Times New Roman" w:hAnsi="Times New Roman"/>
          <w:sz w:val="28"/>
          <w:szCs w:val="28"/>
        </w:rPr>
        <w:t>2.1. Учебно-тематический план на 1 год обучения</w:t>
      </w:r>
    </w:p>
    <w:p w:rsidR="009B4AED" w:rsidRPr="0064420F" w:rsidRDefault="009B4AED" w:rsidP="0064420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97"/>
        <w:gridCol w:w="1387"/>
        <w:gridCol w:w="1276"/>
        <w:gridCol w:w="1492"/>
      </w:tblGrid>
      <w:tr w:rsidR="009B4AED" w:rsidRPr="0064420F" w:rsidTr="009B4AED">
        <w:trPr>
          <w:trHeight w:val="10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 и темы занятий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 часов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</w:tr>
      <w:tr w:rsidR="009B4AED" w:rsidRPr="0064420F" w:rsidTr="009B4AED">
        <w:trPr>
          <w:trHeight w:val="6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747CA5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747CA5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оформления чертежей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B6389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F30FA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3F30F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3F30F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6FD9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64420F" w:rsidRDefault="00F66FD9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64420F" w:rsidRDefault="00F66FD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Геометрические тела, предметы окружающего мира и геометрическая информация о них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64420F" w:rsidRDefault="00F66FD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64420F" w:rsidRDefault="00F66FD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D9" w:rsidRPr="0064420F" w:rsidRDefault="00F66FD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7CA5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A5" w:rsidRPr="0064420F" w:rsidRDefault="00747CA5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A5" w:rsidRPr="0064420F" w:rsidRDefault="00747CA5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построения на плоскости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A5" w:rsidRPr="0064420F" w:rsidRDefault="00C973B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A5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CA5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B6389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проецирования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F25A3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EF25A3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B6389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5A3" w:rsidRPr="00644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B63899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Чтение и выполнение чертежей деталей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B8282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C75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CC31A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C75C2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B82828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28" w:rsidRPr="0064420F" w:rsidRDefault="00B82828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28" w:rsidRPr="0064420F" w:rsidRDefault="00B82828" w:rsidP="006442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42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Обобщение знаний</w:t>
            </w:r>
            <w:r w:rsidR="00683DA4" w:rsidRPr="006442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пройденным разделам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28" w:rsidRPr="0064420F" w:rsidRDefault="00CC31A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28" w:rsidRPr="0064420F" w:rsidRDefault="00B8282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828" w:rsidRPr="0064420F" w:rsidRDefault="00CC0C2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04528E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Сечение и разрезы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5B1443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5B1443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FE19E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008F4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4" w:rsidRPr="0064420F" w:rsidRDefault="000008F4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4" w:rsidRPr="0064420F" w:rsidRDefault="000008F4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Пересечение поверхностей геометрических тел с плоскостью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4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4" w:rsidRPr="0064420F" w:rsidRDefault="00CC0C2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8F4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FE19E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Сборочные чертежи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C75C2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C75C2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="00FE19E8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строительных ч</w:t>
            </w:r>
            <w:r w:rsidR="00747CA5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FE19E8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ртежей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E754B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2E754B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F208C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знаний</w:t>
            </w:r>
            <w:r w:rsidR="00683DA4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пройденным разделам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CC0C2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CC0C2A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Обзор разновидностей графических изображений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AED" w:rsidRPr="0064420F" w:rsidTr="00794D00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AB7E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0F0F06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рафические</w:t>
            </w:r>
            <w:r w:rsidR="00B82828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</w:t>
            </w:r>
            <w:r w:rsidR="000F0F06"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по пройденным разделам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AB7E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4AED" w:rsidRPr="0064420F" w:rsidTr="00794D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ED" w:rsidRPr="0064420F" w:rsidRDefault="00B8282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9B4AED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ED" w:rsidRPr="0064420F" w:rsidRDefault="00B82828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754B" w:rsidRPr="0064420F" w:rsidTr="00B34CBD"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2E754B" w:rsidP="0064420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4B" w:rsidRPr="0064420F" w:rsidRDefault="0064420F" w:rsidP="006442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0F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</w:tbl>
    <w:p w:rsidR="009B4AED" w:rsidRPr="0064420F" w:rsidRDefault="009B4AED" w:rsidP="0064420F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3AD" w:rsidRPr="0064420F" w:rsidRDefault="006151D6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2.2. Краткое содержание изучаемого материала.</w:t>
      </w:r>
    </w:p>
    <w:p w:rsidR="00782927" w:rsidRPr="0064420F" w:rsidRDefault="00782927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782927" w:rsidRPr="0064420F" w:rsidRDefault="00782927" w:rsidP="0064420F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Знакомство с учащимися объединения. Ознакомления с правилами поведения, целями, задачами, планам и порядком работы в объединении. С техникой безопасности на занятиях и при работе с режущими инструментами.</w:t>
      </w:r>
    </w:p>
    <w:p w:rsidR="00DB53AD" w:rsidRPr="0064420F" w:rsidRDefault="00B63899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 xml:space="preserve">Правила оформления чертежей 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Цели, содержание и задачи изучения черчения в школе. Инструменты, принадлежности и материалы для выполнения чертежей. Рациональные приемы работы инструментами. Организация рабочего места. Понятие о стандартах. Линии: сплошная толстая основная, штриховая, сплошная тонкая, сплошная волнистая, штрихпунктирная, тонкая штрихпунктирная с двумя точками.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чертежах. </w:t>
      </w:r>
    </w:p>
    <w:p w:rsidR="00B82828" w:rsidRPr="0064420F" w:rsidRDefault="00B82828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64420F">
        <w:rPr>
          <w:rFonts w:ascii="Times New Roman" w:hAnsi="Times New Roman"/>
          <w:b/>
          <w:color w:val="000000"/>
          <w:spacing w:val="8"/>
          <w:sz w:val="28"/>
          <w:szCs w:val="28"/>
        </w:rPr>
        <w:t xml:space="preserve">Геометрические тела, предметы окружающего мира и геометрическая информация о них </w:t>
      </w:r>
    </w:p>
    <w:p w:rsidR="00B82828" w:rsidRPr="0064420F" w:rsidRDefault="00B82828" w:rsidP="0064420F">
      <w:pPr>
        <w:shd w:val="clear" w:color="auto" w:fill="FFFFFF"/>
        <w:spacing w:before="173" w:line="240" w:lineRule="auto"/>
        <w:ind w:left="10" w:firstLine="341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64420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Понятие о предмете и его форме. Информация о предме</w:t>
      </w:r>
      <w:r w:rsidRPr="0064420F">
        <w:rPr>
          <w:rFonts w:ascii="Times New Roman" w:eastAsia="Times New Roman" w:hAnsi="Times New Roman" w:cs="Times New Roman"/>
          <w:color w:val="000000"/>
          <w:sz w:val="28"/>
          <w:szCs w:val="28"/>
        </w:rPr>
        <w:t>те. Разнообразие геометрических форм (</w:t>
      </w:r>
      <w:proofErr w:type="gramStart"/>
      <w:r w:rsidRPr="006442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простые</w:t>
      </w:r>
      <w:proofErr w:type="gramEnd"/>
      <w:r w:rsidRPr="0064420F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</w:t>
      </w:r>
      <w:r w:rsidRPr="0064420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6442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ные). Форма простых геометрических тел: состав, размеры </w:t>
      </w:r>
      <w:r w:rsidRPr="0064420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т. д. Анализ геометрической формы предмета с натуры, </w:t>
      </w:r>
      <w:r w:rsidRPr="0064420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по графическим изображениям.</w:t>
      </w:r>
    </w:p>
    <w:p w:rsidR="002E754B" w:rsidRPr="0064420F" w:rsidRDefault="002E754B" w:rsidP="0064420F">
      <w:pPr>
        <w:pStyle w:val="a3"/>
        <w:numPr>
          <w:ilvl w:val="0"/>
          <w:numId w:val="3"/>
        </w:numPr>
        <w:shd w:val="clear" w:color="auto" w:fill="FFFFFF"/>
        <w:spacing w:before="173" w:line="240" w:lineRule="auto"/>
        <w:jc w:val="both"/>
        <w:rPr>
          <w:rFonts w:ascii="Times New Roman" w:hAnsi="Times New Roman"/>
          <w:b/>
          <w:color w:val="000000"/>
          <w:spacing w:val="6"/>
          <w:sz w:val="28"/>
          <w:szCs w:val="28"/>
        </w:rPr>
      </w:pPr>
      <w:r w:rsidRPr="0064420F">
        <w:rPr>
          <w:rFonts w:ascii="Times New Roman" w:hAnsi="Times New Roman"/>
          <w:b/>
          <w:color w:val="000000"/>
          <w:sz w:val="28"/>
          <w:szCs w:val="28"/>
        </w:rPr>
        <w:t xml:space="preserve">Геометрические построения на плоскости </w:t>
      </w:r>
    </w:p>
    <w:p w:rsidR="002E754B" w:rsidRPr="0064420F" w:rsidRDefault="002E754B" w:rsidP="0064420F">
      <w:pPr>
        <w:shd w:val="clear" w:color="auto" w:fill="FFFFFF"/>
        <w:spacing w:before="173" w:line="240" w:lineRule="auto"/>
        <w:ind w:left="10" w:firstLine="341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Сопряжения (сопряжения прямого, острого и тупого углов, сопряжение прямой и окружности, сопряжение дуг и окружностей внешнее и </w:t>
      </w:r>
      <w:r w:rsidRPr="0064420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внутреннее). Деление окружности на равные части (деление окружности на 3, 5, 6, 7, 12 частей).</w:t>
      </w:r>
    </w:p>
    <w:p w:rsidR="00DB53AD" w:rsidRPr="0064420F" w:rsidRDefault="00DB53AD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Способы про</w:t>
      </w:r>
      <w:r w:rsidR="002E754B" w:rsidRPr="0064420F">
        <w:rPr>
          <w:rFonts w:ascii="Times New Roman" w:hAnsi="Times New Roman"/>
          <w:b/>
          <w:sz w:val="28"/>
          <w:szCs w:val="28"/>
        </w:rPr>
        <w:t xml:space="preserve">ецирования </w:t>
      </w:r>
    </w:p>
    <w:p w:rsidR="00782927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Проецирование.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 Расположение видов на чертеже и их названия: вид спереди, вид сверху, вид слева. Определение необходимого и достаточного чис</w:t>
      </w:r>
      <w:r w:rsidR="00543CA4" w:rsidRPr="0064420F">
        <w:rPr>
          <w:rFonts w:ascii="Times New Roman" w:hAnsi="Times New Roman" w:cs="Times New Roman"/>
          <w:sz w:val="28"/>
          <w:szCs w:val="28"/>
        </w:rPr>
        <w:t>ла видов на чертежах.</w:t>
      </w:r>
      <w:r w:rsidRPr="0064420F">
        <w:rPr>
          <w:rFonts w:ascii="Times New Roman" w:hAnsi="Times New Roman" w:cs="Times New Roman"/>
          <w:sz w:val="28"/>
          <w:szCs w:val="28"/>
        </w:rPr>
        <w:t xml:space="preserve"> Понятие о местных видах (расположенных в проекционной связи). Косоугольная фронтальная </w:t>
      </w:r>
      <w:proofErr w:type="spellStart"/>
      <w:r w:rsidRPr="0064420F">
        <w:rPr>
          <w:rFonts w:ascii="Times New Roman" w:hAnsi="Times New Roman" w:cs="Times New Roman"/>
          <w:sz w:val="28"/>
          <w:szCs w:val="28"/>
        </w:rPr>
        <w:t>диметрическая</w:t>
      </w:r>
      <w:proofErr w:type="spellEnd"/>
      <w:r w:rsidRPr="0064420F">
        <w:rPr>
          <w:rFonts w:ascii="Times New Roman" w:hAnsi="Times New Roman" w:cs="Times New Roman"/>
          <w:sz w:val="28"/>
          <w:szCs w:val="28"/>
        </w:rPr>
        <w:t xml:space="preserve"> и прямоугольная изометрическая проекции. Направление осей, показатели искажения, нанесение размеров. Аксонометрические проекции плоских и объемных фигур. Эллипс как проекция окружности. Построение овала. Понятие о техническом рисунке. Технические рисунки и аксонометрические проекции предметов. Выбор вида – аксонометрической проекции и рационального способа ее построения. </w:t>
      </w:r>
    </w:p>
    <w:p w:rsidR="00DB53AD" w:rsidRPr="0064420F" w:rsidRDefault="00DB53AD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 xml:space="preserve">Чтение и выполнение чертежей деталей </w:t>
      </w:r>
    </w:p>
    <w:p w:rsidR="000008F4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 Анализ геометрической формы предметов. Проекции геометрических тел. Мысленное расчленение предмета на геометрические тела – призмы, цилиндры, конусы, пирамиды, шар и их части. Чертежи группы геометрических тел. Нахождение на чертеже вершин, ребер, образующих и поверхностей тел, составляющих форму предмета. Нанесение размеров на чертежах с учетом формы предметов. Использование знака квадрата. Развертывание поверхностей некоторых тел.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 Чтение чертежей детали. Выполнение эскиза детали (с нату</w:t>
      </w:r>
      <w:r w:rsidR="00C9340D" w:rsidRPr="0064420F">
        <w:rPr>
          <w:rFonts w:ascii="Times New Roman" w:hAnsi="Times New Roman" w:cs="Times New Roman"/>
          <w:sz w:val="28"/>
          <w:szCs w:val="28"/>
        </w:rPr>
        <w:t>ры). Р</w:t>
      </w:r>
      <w:r w:rsidRPr="0064420F">
        <w:rPr>
          <w:rFonts w:ascii="Times New Roman" w:hAnsi="Times New Roman" w:cs="Times New Roman"/>
          <w:sz w:val="28"/>
          <w:szCs w:val="28"/>
        </w:rPr>
        <w:t xml:space="preserve">ешение графических задач, в том числе творческих. </w:t>
      </w:r>
    </w:p>
    <w:p w:rsidR="00543CA4" w:rsidRPr="0064420F" w:rsidRDefault="000008F4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eastAsia="Calibri" w:hAnsi="Times New Roman"/>
          <w:b/>
          <w:sz w:val="28"/>
          <w:szCs w:val="28"/>
        </w:rPr>
        <w:t>Обобщение знаний по пройденным разделам.</w:t>
      </w:r>
    </w:p>
    <w:p w:rsidR="00683DA4" w:rsidRPr="0064420F" w:rsidRDefault="00683DA4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Практические работы по разделам, </w:t>
      </w:r>
      <w:r w:rsidR="00AB7E0F" w:rsidRPr="0064420F">
        <w:rPr>
          <w:rFonts w:ascii="Times New Roman" w:hAnsi="Times New Roman" w:cs="Times New Roman"/>
          <w:sz w:val="28"/>
          <w:szCs w:val="28"/>
        </w:rPr>
        <w:t>выполнение чертежей с использованием геометрических построений.</w:t>
      </w:r>
    </w:p>
    <w:p w:rsidR="00DB53AD" w:rsidRPr="0064420F" w:rsidRDefault="00DB53AD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Общие сведения о способах проецирования</w:t>
      </w:r>
      <w:r w:rsidR="0046391B" w:rsidRPr="0064420F">
        <w:rPr>
          <w:rFonts w:ascii="Times New Roman" w:hAnsi="Times New Roman"/>
          <w:b/>
          <w:sz w:val="28"/>
          <w:szCs w:val="28"/>
        </w:rPr>
        <w:t xml:space="preserve">. </w:t>
      </w:r>
      <w:r w:rsidR="002E754B" w:rsidRPr="0064420F">
        <w:rPr>
          <w:rFonts w:ascii="Times New Roman" w:hAnsi="Times New Roman"/>
          <w:b/>
          <w:sz w:val="28"/>
          <w:szCs w:val="28"/>
        </w:rPr>
        <w:t xml:space="preserve">Сечения и разрезы 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Сечения. Правила выполнения наложенных и вынесенных сечений. Обозначение сечений. Графическое обозначение материалов на сечениях. 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разрезов. Применение разрезов в аксонометрических проекциях. Определение необходимого и достаточного числа изображений на чертежах. Выбор главного изображения. Чтение и выполнение чертежей, содержащих условности. Решение графических задач, в том числе творческих. </w:t>
      </w:r>
    </w:p>
    <w:p w:rsidR="00DB53AD" w:rsidRPr="0064420F" w:rsidRDefault="005B1443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lastRenderedPageBreak/>
        <w:t>Пересечение поверхностей геометрических тел с плоскостью</w:t>
      </w:r>
    </w:p>
    <w:p w:rsidR="005B1443" w:rsidRPr="0064420F" w:rsidRDefault="005B1443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Пересечение плоскогранных тел с наклонной плоскостью</w:t>
      </w:r>
      <w:proofErr w:type="gramStart"/>
      <w:r w:rsidRPr="0064420F">
        <w:rPr>
          <w:rFonts w:ascii="Times New Roman" w:hAnsi="Times New Roman" w:cs="Times New Roman"/>
          <w:sz w:val="28"/>
          <w:szCs w:val="28"/>
        </w:rPr>
        <w:t>.</w:t>
      </w:r>
      <w:r w:rsidRPr="0064420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равила нахождения точек пересечения тела с плоскостью.</w:t>
      </w:r>
      <w:r w:rsidR="0064420F" w:rsidRPr="0064420F">
        <w:rPr>
          <w:rFonts w:ascii="Times New Roman" w:hAnsi="Times New Roman" w:cs="Times New Roman"/>
          <w:sz w:val="28"/>
          <w:szCs w:val="28"/>
        </w:rPr>
        <w:t>Построение чертежа, изометрической проекции и развёртки четырёхугольной призмы пересечённой плоскостью (фронтально).Построение чертежа, изометрической проекции и развёртки цилиндра пересечённой плоскостью.</w:t>
      </w:r>
    </w:p>
    <w:p w:rsidR="005B1443" w:rsidRPr="0064420F" w:rsidRDefault="005B1443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 xml:space="preserve"> Сборочные чертежи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 Работа со стандартами и справочными материалами. Чтение чертежей, содержащих изображение изученных соединений деталей. Выполнение чертежей резьбовых соединений. Сборочные чертежи изделий (9 часов) Обобщение и систематизация знаний о сборочных чертежах (спецификация, номера позиций и др.). Изображения на сборочных чертежах. Некоторые условности и упрощения на сборочных чертежах. Штриховка сечений смежных деталей. Размеры на сборочных чертежах. Чтение сборочных чертежей. </w:t>
      </w:r>
      <w:proofErr w:type="spellStart"/>
      <w:r w:rsidRPr="0064420F">
        <w:rPr>
          <w:rFonts w:ascii="Times New Roman" w:hAnsi="Times New Roman" w:cs="Times New Roman"/>
          <w:sz w:val="28"/>
          <w:szCs w:val="28"/>
        </w:rPr>
        <w:t>Деталирование</w:t>
      </w:r>
      <w:proofErr w:type="spellEnd"/>
      <w:r w:rsidRPr="0064420F">
        <w:rPr>
          <w:rFonts w:ascii="Times New Roman" w:hAnsi="Times New Roman" w:cs="Times New Roman"/>
          <w:sz w:val="28"/>
          <w:szCs w:val="28"/>
        </w:rPr>
        <w:t xml:space="preserve">. Выполнение простейших сборочных чертежей, в том числе с элементами конструирования. </w:t>
      </w:r>
    </w:p>
    <w:p w:rsidR="00DB53AD" w:rsidRPr="0064420F" w:rsidRDefault="00DB53AD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Чтен</w:t>
      </w:r>
      <w:r w:rsidR="002E754B" w:rsidRPr="0064420F">
        <w:rPr>
          <w:rFonts w:ascii="Times New Roman" w:hAnsi="Times New Roman"/>
          <w:b/>
          <w:sz w:val="28"/>
          <w:szCs w:val="28"/>
        </w:rPr>
        <w:t xml:space="preserve">ие строительных чертежей </w:t>
      </w:r>
    </w:p>
    <w:p w:rsidR="00DB53AD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Понятие об архитектурно-строительных чертежах, их назначение. Отличия строительных чертежей от машиностроительных чертежей. Фасады. Планы. Разрезы.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 Работа со справочником. </w:t>
      </w:r>
    </w:p>
    <w:p w:rsidR="00F208CD" w:rsidRPr="0064420F" w:rsidRDefault="00AB7E0F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Обобщение знаний по пройденным разделам</w:t>
      </w:r>
    </w:p>
    <w:p w:rsidR="00AB7E0F" w:rsidRPr="0064420F" w:rsidRDefault="00AB7E0F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Практические работы по разделам, выполнение чертежей с использованием геометрических построений.</w:t>
      </w:r>
    </w:p>
    <w:p w:rsidR="002E754B" w:rsidRPr="0064420F" w:rsidRDefault="002E754B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 xml:space="preserve">Обзор разновидностей графических изображений </w:t>
      </w:r>
    </w:p>
    <w:p w:rsidR="002E754B" w:rsidRPr="0064420F" w:rsidRDefault="002E754B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Области применения технических рисунков и чертежей, схем (кинематических и электрических), диаграмм, графиков и т. п. Основные требования к знаниям и умениям учащихся.</w:t>
      </w:r>
    </w:p>
    <w:p w:rsidR="00DB53AD" w:rsidRPr="0064420F" w:rsidRDefault="00AB7E0F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420F">
        <w:rPr>
          <w:rFonts w:ascii="Times New Roman" w:hAnsi="Times New Roman"/>
          <w:b/>
          <w:sz w:val="28"/>
          <w:szCs w:val="28"/>
        </w:rPr>
        <w:t>Графическа</w:t>
      </w:r>
      <w:r w:rsidR="002E754B" w:rsidRPr="0064420F">
        <w:rPr>
          <w:rFonts w:ascii="Times New Roman" w:hAnsi="Times New Roman"/>
          <w:b/>
          <w:sz w:val="28"/>
          <w:szCs w:val="28"/>
        </w:rPr>
        <w:t xml:space="preserve">я работа </w:t>
      </w:r>
    </w:p>
    <w:p w:rsidR="00AB7E0F" w:rsidRPr="0064420F" w:rsidRDefault="00AB7E0F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Графическая работа, </w:t>
      </w:r>
      <w:r w:rsidRPr="0064420F">
        <w:rPr>
          <w:rFonts w:ascii="Times New Roman" w:hAnsi="Times New Roman" w:cs="Times New Roman"/>
          <w:sz w:val="28"/>
          <w:szCs w:val="28"/>
        </w:rPr>
        <w:t>аксонометрические проекции, технические рисунки и наброски.</w:t>
      </w:r>
    </w:p>
    <w:p w:rsidR="00AB7E0F" w:rsidRPr="0064420F" w:rsidRDefault="00AB7E0F" w:rsidP="0064420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4420F">
        <w:rPr>
          <w:rFonts w:ascii="Times New Roman" w:hAnsi="Times New Roman"/>
          <w:b/>
          <w:color w:val="000000"/>
          <w:sz w:val="28"/>
          <w:szCs w:val="28"/>
        </w:rPr>
        <w:lastRenderedPageBreak/>
        <w:t>Итоговое занятие</w:t>
      </w: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 объединения за год.</w:t>
      </w: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3. МЕТОДИЧЕСКОЕ ОБЕСПЕЧЕНИЕ ПРОГРАММЫ</w:t>
      </w:r>
    </w:p>
    <w:p w:rsidR="0046391B" w:rsidRPr="0064420F" w:rsidRDefault="0046391B" w:rsidP="0064420F">
      <w:pPr>
        <w:tabs>
          <w:tab w:val="left" w:pos="709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Авторская программа «</w:t>
      </w:r>
      <w:r w:rsidR="00E513D3" w:rsidRPr="0064420F">
        <w:rPr>
          <w:rFonts w:ascii="Times New Roman" w:hAnsi="Times New Roman" w:cs="Times New Roman"/>
          <w:sz w:val="28"/>
          <w:szCs w:val="28"/>
        </w:rPr>
        <w:t>Занимательное черчение</w:t>
      </w:r>
      <w:r w:rsidRPr="0064420F">
        <w:rPr>
          <w:rFonts w:ascii="Times New Roman" w:hAnsi="Times New Roman" w:cs="Times New Roman"/>
          <w:sz w:val="28"/>
          <w:szCs w:val="28"/>
        </w:rPr>
        <w:t xml:space="preserve">» предусматривает формы работы, обеспечивающие сознательное и прочное усвоение материала и предполагает использование методов, развивающих навыки </w:t>
      </w:r>
      <w:r w:rsidR="00D73569" w:rsidRPr="0064420F">
        <w:rPr>
          <w:rFonts w:ascii="Times New Roman" w:hAnsi="Times New Roman" w:cs="Times New Roman"/>
          <w:sz w:val="28"/>
          <w:szCs w:val="28"/>
        </w:rPr>
        <w:t xml:space="preserve">графической </w:t>
      </w:r>
      <w:r w:rsidRPr="0064420F">
        <w:rPr>
          <w:rFonts w:ascii="Times New Roman" w:hAnsi="Times New Roman" w:cs="Times New Roman"/>
          <w:sz w:val="28"/>
          <w:szCs w:val="28"/>
        </w:rPr>
        <w:t>деятельности</w:t>
      </w:r>
      <w:r w:rsidR="00D73569" w:rsidRPr="0064420F">
        <w:rPr>
          <w:rFonts w:ascii="Times New Roman" w:hAnsi="Times New Roman" w:cs="Times New Roman"/>
          <w:sz w:val="28"/>
          <w:szCs w:val="28"/>
        </w:rPr>
        <w:t xml:space="preserve">. </w:t>
      </w:r>
      <w:r w:rsidRPr="0064420F">
        <w:rPr>
          <w:rFonts w:ascii="Times New Roman" w:hAnsi="Times New Roman" w:cs="Times New Roman"/>
          <w:sz w:val="28"/>
          <w:szCs w:val="28"/>
        </w:rPr>
        <w:t>Использование разнообразных форм обучения повышает продуктивность занятий, повышает интерес обучающихся к учебному процессу.</w:t>
      </w:r>
    </w:p>
    <w:p w:rsidR="0046391B" w:rsidRPr="0064420F" w:rsidRDefault="0046391B" w:rsidP="0064420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iCs/>
          <w:sz w:val="28"/>
          <w:szCs w:val="28"/>
        </w:rPr>
        <w:t xml:space="preserve">В процессе обучения применяются такие формы занятий: </w:t>
      </w:r>
      <w:r w:rsidR="006151D6" w:rsidRPr="0064420F">
        <w:rPr>
          <w:rFonts w:ascii="Times New Roman" w:hAnsi="Times New Roman" w:cs="Times New Roman"/>
          <w:sz w:val="28"/>
          <w:szCs w:val="28"/>
        </w:rPr>
        <w:t>групповые</w:t>
      </w:r>
      <w:r w:rsidRPr="0064420F">
        <w:rPr>
          <w:rFonts w:ascii="Times New Roman" w:hAnsi="Times New Roman" w:cs="Times New Roman"/>
          <w:sz w:val="28"/>
          <w:szCs w:val="28"/>
        </w:rPr>
        <w:t>, индивидуальны</w:t>
      </w:r>
      <w:r w:rsidR="006151D6" w:rsidRPr="0064420F">
        <w:rPr>
          <w:rFonts w:ascii="Times New Roman" w:hAnsi="Times New Roman" w:cs="Times New Roman"/>
          <w:sz w:val="28"/>
          <w:szCs w:val="28"/>
        </w:rPr>
        <w:t xml:space="preserve">е, теоретические, практические, </w:t>
      </w:r>
      <w:r w:rsidRPr="0064420F">
        <w:rPr>
          <w:rFonts w:ascii="Times New Roman" w:hAnsi="Times New Roman" w:cs="Times New Roman"/>
          <w:sz w:val="28"/>
          <w:szCs w:val="28"/>
        </w:rPr>
        <w:t>семинары</w:t>
      </w:r>
      <w:r w:rsidR="006151D6" w:rsidRPr="0064420F">
        <w:rPr>
          <w:rFonts w:ascii="Times New Roman" w:hAnsi="Times New Roman" w:cs="Times New Roman"/>
          <w:sz w:val="28"/>
          <w:szCs w:val="28"/>
        </w:rPr>
        <w:t>.</w:t>
      </w:r>
    </w:p>
    <w:p w:rsidR="0046391B" w:rsidRPr="0064420F" w:rsidRDefault="0046391B" w:rsidP="0064420F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 xml:space="preserve">В основе каждого раздела программы использованы </w:t>
      </w:r>
      <w:r w:rsidRPr="0064420F">
        <w:rPr>
          <w:rFonts w:ascii="Times New Roman" w:hAnsi="Times New Roman" w:cs="Times New Roman"/>
          <w:i/>
          <w:sz w:val="28"/>
          <w:szCs w:val="28"/>
        </w:rPr>
        <w:t>инновационные технологии</w:t>
      </w:r>
      <w:r w:rsidRPr="0064420F">
        <w:rPr>
          <w:rFonts w:ascii="Times New Roman" w:hAnsi="Times New Roman" w:cs="Times New Roman"/>
          <w:sz w:val="28"/>
          <w:szCs w:val="28"/>
        </w:rPr>
        <w:t>: метод проектов, который вырабатывает у детей умение выстраивать свою деятельность, видеть её перспективу; коллективные творческие дела, способствующие педагогике сотрудничества. Большое значение имеет проведение конкурсов, соревнований, что даёт возможность детям максимально реализовать свой творческий потенциал, активность, любознательность, эмоциональное восприятие, а также оценить результаты образовательной деятельности обучающихся и проследить их личностный рост.</w:t>
      </w:r>
    </w:p>
    <w:p w:rsidR="0046391B" w:rsidRPr="0064420F" w:rsidRDefault="0046391B" w:rsidP="0064420F">
      <w:pPr>
        <w:tabs>
          <w:tab w:val="left" w:pos="709"/>
        </w:tabs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20F">
        <w:rPr>
          <w:rFonts w:ascii="Times New Roman" w:hAnsi="Times New Roman" w:cs="Times New Roman"/>
          <w:sz w:val="28"/>
          <w:szCs w:val="28"/>
        </w:rPr>
        <w:t>Педагог должен создавать атмосферу радости, удовольствия, соучастия детей в процессе восприятия материала и потребность активной творческой отдачи при выполнении практических заданий. Творческий подход к работе, воспитанный в процессе занятий, дети перенесут в дальнейшем во все виды общественно-полезной деятельности.</w:t>
      </w: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4. УСЛОВИЯ РЕАЛИЗАЦИИ ОБРАЗОВАТЕЛЬНОЙ ПРОГРАММЫ</w:t>
      </w: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ab/>
        <w:t>Для успешной реализации образовательной программы «</w:t>
      </w:r>
      <w:r w:rsidR="006151D6" w:rsidRPr="0064420F">
        <w:rPr>
          <w:rFonts w:ascii="Times New Roman" w:hAnsi="Times New Roman" w:cs="Times New Roman"/>
          <w:color w:val="000000"/>
          <w:sz w:val="28"/>
          <w:szCs w:val="28"/>
        </w:rPr>
        <w:t>Занимательное черчение</w:t>
      </w:r>
      <w:r w:rsidRPr="0064420F">
        <w:rPr>
          <w:rFonts w:ascii="Times New Roman" w:hAnsi="Times New Roman" w:cs="Times New Roman"/>
          <w:color w:val="000000"/>
          <w:sz w:val="28"/>
          <w:szCs w:val="28"/>
        </w:rPr>
        <w:t>» необходимо следующее:</w:t>
      </w:r>
    </w:p>
    <w:p w:rsidR="0046391B" w:rsidRPr="0064420F" w:rsidRDefault="0046391B" w:rsidP="00644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>Учебный кабинет, оборудованный для работы;</w:t>
      </w:r>
    </w:p>
    <w:p w:rsidR="0046391B" w:rsidRPr="0064420F" w:rsidRDefault="006151D6" w:rsidP="006442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20F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и инструменты для </w:t>
      </w:r>
      <w:r w:rsidRPr="0064420F">
        <w:rPr>
          <w:rFonts w:ascii="Times New Roman" w:hAnsi="Times New Roman" w:cs="Times New Roman"/>
          <w:sz w:val="28"/>
          <w:szCs w:val="28"/>
        </w:rPr>
        <w:t>проектирования и создания изделий.</w:t>
      </w:r>
    </w:p>
    <w:p w:rsidR="0046391B" w:rsidRPr="0064420F" w:rsidRDefault="0046391B" w:rsidP="0064420F">
      <w:pPr>
        <w:spacing w:line="240" w:lineRule="auto"/>
        <w:ind w:left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391B" w:rsidRPr="0064420F" w:rsidRDefault="0046391B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495" w:rsidRPr="0064420F" w:rsidRDefault="000B0495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0F" w:rsidRPr="0064420F" w:rsidRDefault="0064420F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0F" w:rsidRPr="0064420F" w:rsidRDefault="00DB53AD" w:rsidP="0064420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</w:rPr>
        <w:lastRenderedPageBreak/>
        <w:t xml:space="preserve">Для создания </w:t>
      </w:r>
      <w:r w:rsidR="0064420F" w:rsidRPr="0064420F">
        <w:rPr>
          <w:rFonts w:ascii="Times New Roman" w:hAnsi="Times New Roman" w:cs="Times New Roman"/>
          <w:sz w:val="28"/>
          <w:szCs w:val="28"/>
        </w:rPr>
        <w:t>рабочей программы использована литература:</w:t>
      </w:r>
    </w:p>
    <w:p w:rsidR="0064420F" w:rsidRPr="0064420F" w:rsidRDefault="0064420F" w:rsidP="006442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Ботвинников А.Д., Виноградов В.Н.,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И.С.  Черчение: Учебник для 7-8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 – М.: АСТ: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, 2008.-224с.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Василенко Е. А., Жукова Е. Т. Карточки-задания по черчению для 7 класса. – М.:     Просвещение, 2004.-413с.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Василенко Е. А., Жукова Е. Т. Карточки-задания по черчению для 8 класса. – М.:     Просвещение, 2004.-239с.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Воротников И.А. «Занимательное черчение» - М., Просвещение, 2004.-192с.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И.С. Техническое черчение: Учебник для профессиональных учебных заведений.-4-е изд.,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 и доп.-М.: Высшая школа; Издательский центр «Академия», 2005.-224с 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В.А. Творчество на уроках черчения: Кн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учителя.-М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, 2004.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Занимательное черчение на уроках и внеклассных занятиях/авт.-сост. С.В. Титов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Волгоград: Учитель, 2006.-210с.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Левицкий В.С. Машиностроительное черчение: Учеб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ля студентов высших технических учебных заведений. – М.: Высшая школа.: 2005. – 351 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20F" w:rsidRPr="0064420F" w:rsidRDefault="0064420F" w:rsidP="006442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color w:val="111111"/>
          <w:kern w:val="36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Методика обучения черчению и графике. </w:t>
      </w:r>
      <w:r w:rsidRPr="0064420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Учебно-методическое пособие для учителей.</w:t>
      </w:r>
      <w:r w:rsidRPr="0064420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/ Павлова А. А. Жуков С. В. - М.: </w:t>
      </w:r>
      <w:proofErr w:type="spellStart"/>
      <w:r w:rsidRPr="0064420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Владос</w:t>
      </w:r>
      <w:proofErr w:type="spellEnd"/>
      <w:r w:rsidRPr="0064420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2004 - 96 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пособие по черчению: К учебнику А. Д.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Ботвинникова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и др. «Черчение. 7-8 классы»/ А. Д. Ботвинников, В. Н. Виноградов, И. С.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и др. – М.: ООО «Издательство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»: ООО «Издательство АСТ», 2006.-159 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Николаев Н. С. Проведение олимпиад по черчению: пособие для учителей. М.: Просвещение, 2005.-109с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Подшибякин</w:t>
      </w:r>
      <w:proofErr w:type="spellEnd"/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756E46" w:rsidRPr="0064420F">
        <w:rPr>
          <w:rFonts w:ascii="Times New Roman" w:hAnsi="Times New Roman" w:cs="Times New Roman"/>
          <w:sz w:val="28"/>
          <w:szCs w:val="28"/>
        </w:rPr>
        <w:fldChar w:fldCharType="begin"/>
      </w:r>
      <w:r w:rsidRPr="0064420F">
        <w:rPr>
          <w:rFonts w:ascii="Times New Roman" w:hAnsi="Times New Roman" w:cs="Times New Roman"/>
          <w:sz w:val="28"/>
          <w:szCs w:val="28"/>
        </w:rPr>
        <w:instrText>HYPERLINK "http://www.ozon.ru/context/detail/id/1433700/" \l "persons#persons" \o "В. В. Подшибякин"</w:instrText>
      </w:r>
      <w:r w:rsidR="00756E46" w:rsidRPr="0064420F">
        <w:rPr>
          <w:rFonts w:ascii="Times New Roman" w:hAnsi="Times New Roman" w:cs="Times New Roman"/>
          <w:sz w:val="28"/>
          <w:szCs w:val="28"/>
        </w:rPr>
        <w:fldChar w:fldCharType="separate"/>
      </w:r>
      <w:r w:rsidRPr="006442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В. </w:t>
      </w:r>
      <w:r w:rsidR="00756E46" w:rsidRPr="0064420F">
        <w:rPr>
          <w:rFonts w:ascii="Times New Roman" w:hAnsi="Times New Roman" w:cs="Times New Roman"/>
          <w:sz w:val="28"/>
          <w:szCs w:val="28"/>
        </w:rPr>
        <w:fldChar w:fldCharType="end"/>
      </w:r>
      <w:r w:rsidRPr="0064420F">
        <w:rPr>
          <w:rFonts w:ascii="Times New Roman" w:hAnsi="Times New Roman" w:cs="Times New Roman"/>
          <w:sz w:val="28"/>
          <w:szCs w:val="28"/>
          <w:lang w:eastAsia="ru-RU"/>
        </w:rPr>
        <w:t>Черчение. Практикум. – Саратов: Лицей, 2006.-144с.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Справочник по черчению. </w:t>
      </w:r>
      <w:hyperlink r:id="rId5" w:history="1">
        <w:r w:rsidRPr="0064420F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Осипов В.К.</w:t>
        </w:r>
      </w:hyperlink>
      <w:r w:rsidRPr="0064420F">
        <w:rPr>
          <w:rFonts w:ascii="Times New Roman" w:hAnsi="Times New Roman" w:cs="Times New Roman"/>
          <w:sz w:val="28"/>
          <w:szCs w:val="28"/>
          <w:lang w:eastAsia="ru-RU"/>
        </w:rPr>
        <w:t>  </w:t>
      </w:r>
      <w:proofErr w:type="spellStart"/>
      <w:r w:rsidR="00756E46" w:rsidRPr="0064420F">
        <w:rPr>
          <w:rFonts w:ascii="Times New Roman" w:hAnsi="Times New Roman" w:cs="Times New Roman"/>
          <w:sz w:val="28"/>
          <w:szCs w:val="28"/>
        </w:rPr>
        <w:fldChar w:fldCharType="begin"/>
      </w:r>
      <w:r w:rsidRPr="0064420F">
        <w:rPr>
          <w:rFonts w:ascii="Times New Roman" w:hAnsi="Times New Roman" w:cs="Times New Roman"/>
          <w:sz w:val="28"/>
          <w:szCs w:val="28"/>
        </w:rPr>
        <w:instrText>HYPERLINK "http://www.booknavigator.ru/?page=itrec_104&amp;id=1611"</w:instrText>
      </w:r>
      <w:r w:rsidR="00756E46" w:rsidRPr="0064420F">
        <w:rPr>
          <w:rFonts w:ascii="Times New Roman" w:hAnsi="Times New Roman" w:cs="Times New Roman"/>
          <w:sz w:val="28"/>
          <w:szCs w:val="28"/>
        </w:rPr>
        <w:fldChar w:fldCharType="separate"/>
      </w:r>
      <w:r w:rsidRPr="0064420F">
        <w:rPr>
          <w:rFonts w:ascii="Times New Roman" w:hAnsi="Times New Roman" w:cs="Times New Roman"/>
          <w:bCs/>
          <w:sz w:val="28"/>
          <w:szCs w:val="28"/>
          <w:lang w:eastAsia="ru-RU"/>
        </w:rPr>
        <w:t>Чекмарев</w:t>
      </w:r>
      <w:proofErr w:type="spellEnd"/>
      <w:r w:rsidRPr="0064420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А.А.</w:t>
      </w:r>
      <w:r w:rsidR="00756E46" w:rsidRPr="0064420F">
        <w:rPr>
          <w:rFonts w:ascii="Times New Roman" w:hAnsi="Times New Roman" w:cs="Times New Roman"/>
          <w:sz w:val="28"/>
          <w:szCs w:val="28"/>
        </w:rPr>
        <w:fldChar w:fldCharType="end"/>
      </w: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  - М.: </w:t>
      </w:r>
      <w:hyperlink r:id="rId6" w:history="1">
        <w:r w:rsidRPr="0064420F">
          <w:rPr>
            <w:rFonts w:ascii="Times New Roman" w:hAnsi="Times New Roman" w:cs="Times New Roman"/>
            <w:sz w:val="28"/>
            <w:szCs w:val="28"/>
            <w:lang w:eastAsia="ru-RU"/>
          </w:rPr>
          <w:t>Издательский центр «Академия»</w:t>
        </w:r>
      </w:hyperlink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 2006 г. - 336 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Презентации по темам курса черчения. </w:t>
      </w:r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Чекмерев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А. А. Начертательная геометрия и черчение: Учеб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ля студ.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 учеб. заведений - 2-ое изд.,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 и доп. - М.: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. Изд. центр ВЛАДОС, 2004. - 472 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64420F" w:rsidRPr="0064420F" w:rsidRDefault="0064420F" w:rsidP="006442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sz w:val="28"/>
          <w:szCs w:val="28"/>
          <w:lang w:eastAsia="ru-RU"/>
        </w:rPr>
        <w:t>Черчение: учебник для учащихся средних общеобразовательных учреждений</w:t>
      </w:r>
      <w:proofErr w:type="gram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 xml:space="preserve">од ред. Проф. Н.Г.Преображенской. – М., </w:t>
      </w:r>
      <w:proofErr w:type="spellStart"/>
      <w:r w:rsidRPr="0064420F">
        <w:rPr>
          <w:rFonts w:ascii="Times New Roman" w:hAnsi="Times New Roman" w:cs="Times New Roman"/>
          <w:sz w:val="28"/>
          <w:szCs w:val="28"/>
          <w:lang w:eastAsia="ru-RU"/>
        </w:rPr>
        <w:t>Вентана-Граф</w:t>
      </w:r>
      <w:proofErr w:type="spellEnd"/>
      <w:r w:rsidRPr="0064420F">
        <w:rPr>
          <w:rFonts w:ascii="Times New Roman" w:hAnsi="Times New Roman" w:cs="Times New Roman"/>
          <w:sz w:val="28"/>
          <w:szCs w:val="28"/>
          <w:lang w:eastAsia="ru-RU"/>
        </w:rPr>
        <w:t>, 2006г.</w:t>
      </w:r>
    </w:p>
    <w:p w:rsidR="0064420F" w:rsidRPr="0064420F" w:rsidRDefault="0064420F" w:rsidP="006442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64420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Черчение: Программы общеобразовательных учреждений. - М.: Просвещение, 2004 - 76 с.</w:t>
      </w:r>
    </w:p>
    <w:p w:rsidR="0064420F" w:rsidRPr="0064420F" w:rsidRDefault="0064420F" w:rsidP="00644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4420F" w:rsidRPr="0064420F" w:rsidRDefault="0064420F" w:rsidP="00644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420F" w:rsidRPr="0064420F" w:rsidSect="00DE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B7F"/>
    <w:multiLevelType w:val="hybridMultilevel"/>
    <w:tmpl w:val="B008A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01E42"/>
    <w:multiLevelType w:val="hybridMultilevel"/>
    <w:tmpl w:val="794CD2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E69DE"/>
    <w:multiLevelType w:val="hybridMultilevel"/>
    <w:tmpl w:val="CB725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05029A"/>
    <w:multiLevelType w:val="hybridMultilevel"/>
    <w:tmpl w:val="01DE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EE16E4"/>
    <w:multiLevelType w:val="multilevel"/>
    <w:tmpl w:val="78B2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7EE14EB1"/>
    <w:multiLevelType w:val="hybridMultilevel"/>
    <w:tmpl w:val="E35CD51C"/>
    <w:lvl w:ilvl="0" w:tplc="6B5C2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DB53AD"/>
    <w:rsid w:val="000008F4"/>
    <w:rsid w:val="0004528E"/>
    <w:rsid w:val="000B0495"/>
    <w:rsid w:val="000F0F06"/>
    <w:rsid w:val="00283640"/>
    <w:rsid w:val="002E754B"/>
    <w:rsid w:val="003F30FA"/>
    <w:rsid w:val="0046391B"/>
    <w:rsid w:val="004971D8"/>
    <w:rsid w:val="004A2200"/>
    <w:rsid w:val="00543CA4"/>
    <w:rsid w:val="005B1443"/>
    <w:rsid w:val="006151D6"/>
    <w:rsid w:val="0064420F"/>
    <w:rsid w:val="00683DA4"/>
    <w:rsid w:val="006910D1"/>
    <w:rsid w:val="006D5574"/>
    <w:rsid w:val="006E1731"/>
    <w:rsid w:val="00703F24"/>
    <w:rsid w:val="00747CA5"/>
    <w:rsid w:val="00756E46"/>
    <w:rsid w:val="00782927"/>
    <w:rsid w:val="00784200"/>
    <w:rsid w:val="007D3EA7"/>
    <w:rsid w:val="0085182B"/>
    <w:rsid w:val="00923386"/>
    <w:rsid w:val="0098036D"/>
    <w:rsid w:val="009B4AED"/>
    <w:rsid w:val="009C75C2"/>
    <w:rsid w:val="00A56F82"/>
    <w:rsid w:val="00A8661F"/>
    <w:rsid w:val="00AB7E0F"/>
    <w:rsid w:val="00B63899"/>
    <w:rsid w:val="00B82828"/>
    <w:rsid w:val="00C9252B"/>
    <w:rsid w:val="00C9340D"/>
    <w:rsid w:val="00C973BF"/>
    <w:rsid w:val="00CA570D"/>
    <w:rsid w:val="00CC0C2A"/>
    <w:rsid w:val="00CC31AF"/>
    <w:rsid w:val="00D73569"/>
    <w:rsid w:val="00DB53AD"/>
    <w:rsid w:val="00DE31CE"/>
    <w:rsid w:val="00E029D7"/>
    <w:rsid w:val="00E513D3"/>
    <w:rsid w:val="00EB275A"/>
    <w:rsid w:val="00EE5F22"/>
    <w:rsid w:val="00EF25A3"/>
    <w:rsid w:val="00F208CD"/>
    <w:rsid w:val="00F5783B"/>
    <w:rsid w:val="00F66FD9"/>
    <w:rsid w:val="00FE1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1731"/>
  </w:style>
  <w:style w:type="paragraph" w:styleId="a3">
    <w:name w:val="List Paragraph"/>
    <w:basedOn w:val="a"/>
    <w:qFormat/>
    <w:rsid w:val="006E173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36D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784200"/>
    <w:pPr>
      <w:spacing w:before="120" w:after="216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navigator.ru/?page=itrec_103&amp;id=1" TargetMode="External"/><Relationship Id="rId5" Type="http://schemas.openxmlformats.org/officeDocument/2006/relationships/hyperlink" Target="http://www.booknavigator.ru/?page=itrec_104&amp;id=161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уч-ся</dc:creator>
  <cp:lastModifiedBy>1</cp:lastModifiedBy>
  <cp:revision>13</cp:revision>
  <cp:lastPrinted>2016-11-03T08:58:00Z</cp:lastPrinted>
  <dcterms:created xsi:type="dcterms:W3CDTF">2016-10-16T12:29:00Z</dcterms:created>
  <dcterms:modified xsi:type="dcterms:W3CDTF">2016-11-03T08:59:00Z</dcterms:modified>
</cp:coreProperties>
</file>